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528"/>
        <w:gridCol w:w="5528"/>
      </w:tblGrid>
      <w:tr w:rsidR="00837F19" w:rsidTr="00286732">
        <w:trPr>
          <w:trHeight w:val="10203"/>
        </w:trPr>
        <w:tc>
          <w:tcPr>
            <w:tcW w:w="5104" w:type="dxa"/>
            <w:tcMar>
              <w:left w:w="284" w:type="dxa"/>
              <w:right w:w="284" w:type="dxa"/>
            </w:tcMar>
          </w:tcPr>
          <w:p w:rsidR="00E276DF" w:rsidRDefault="00E276DF" w:rsidP="00D508DD">
            <w:pPr>
              <w:jc w:val="center"/>
            </w:pPr>
          </w:p>
          <w:p w:rsidR="00D508DD" w:rsidRPr="008A7D1E" w:rsidRDefault="008A7D1E" w:rsidP="00D5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E">
              <w:rPr>
                <w:rFonts w:ascii="Times New Roman" w:hAnsi="Times New Roman" w:cs="Times New Roman"/>
                <w:b/>
                <w:sz w:val="24"/>
                <w:szCs w:val="24"/>
              </w:rPr>
              <w:t>Не копите долги за капитальный ремонт</w:t>
            </w:r>
          </w:p>
          <w:p w:rsidR="00D508DD" w:rsidRDefault="00D508DD" w:rsidP="00D508DD">
            <w:pPr>
              <w:jc w:val="center"/>
            </w:pPr>
          </w:p>
          <w:p w:rsidR="00D508DD" w:rsidRDefault="008F4BF1" w:rsidP="00D508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7428" cy="1046396"/>
                  <wp:effectExtent l="0" t="0" r="0" b="1905"/>
                  <wp:docPr id="7" name="Рисунок 7" descr="C:\Users\a-shuldeshov\AppData\Local\Microsoft\Windows\INetCache\Content.Word\вапрорпо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-shuldeshov\AppData\Local\Microsoft\Windows\INetCache\Content.Word\вапрорпо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393" cy="10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8DD" w:rsidRDefault="00D508DD" w:rsidP="00D508DD">
            <w:pPr>
              <w:jc w:val="center"/>
            </w:pPr>
          </w:p>
          <w:p w:rsidR="00D508DD" w:rsidRPr="00B35FCE" w:rsidRDefault="00782096" w:rsidP="00B35FCE">
            <w:pPr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С должн</w:t>
            </w:r>
            <w:r w:rsidR="001C3F97" w:rsidRPr="00B35FCE">
              <w:rPr>
                <w:rFonts w:ascii="Times New Roman" w:hAnsi="Times New Roman" w:cs="Times New Roman"/>
              </w:rPr>
              <w:t>иками систематически ведется пре</w:t>
            </w:r>
            <w:r w:rsidRPr="00B35FCE">
              <w:rPr>
                <w:rFonts w:ascii="Times New Roman" w:hAnsi="Times New Roman" w:cs="Times New Roman"/>
              </w:rPr>
              <w:t xml:space="preserve">тензионная и исковая работа. </w:t>
            </w:r>
          </w:p>
          <w:p w:rsidR="00D508DD" w:rsidRPr="00B35FCE" w:rsidRDefault="0013304F" w:rsidP="00B35FCE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Всего подано 63 772 претензии.</w:t>
            </w:r>
          </w:p>
          <w:p w:rsidR="00B35FCE" w:rsidRPr="00B35FCE" w:rsidRDefault="00B35FCE" w:rsidP="00B35FCE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Подано исковых заявлений 1223 на сумму 8 703 791,98 рубля.</w:t>
            </w:r>
          </w:p>
          <w:p w:rsidR="0013304F" w:rsidRPr="00B35FCE" w:rsidRDefault="0013304F" w:rsidP="00B35FCE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Направлено исполнительных листов – 702 на сумму 3 724 352, 66 рубля.</w:t>
            </w:r>
          </w:p>
          <w:p w:rsidR="0013304F" w:rsidRPr="00B35FCE" w:rsidRDefault="0013304F" w:rsidP="00B35FCE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Взыскано судебными приставами-исполнителями 1 678 857, 57 рубля.</w:t>
            </w:r>
          </w:p>
          <w:p w:rsidR="0013304F" w:rsidRPr="0046597D" w:rsidRDefault="0013304F" w:rsidP="0013304F">
            <w:pPr>
              <w:pStyle w:val="a4"/>
              <w:rPr>
                <w:sz w:val="16"/>
                <w:szCs w:val="16"/>
              </w:rPr>
            </w:pPr>
          </w:p>
          <w:p w:rsidR="0013304F" w:rsidRPr="0013304F" w:rsidRDefault="0013304F" w:rsidP="00326EE8">
            <w:pPr>
              <w:pStyle w:val="a4"/>
              <w:ind w:left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Должник обязан уплатить не только долг и пени за капремонт, но </w:t>
            </w:r>
            <w:r w:rsidR="00E6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13304F">
              <w:rPr>
                <w:rFonts w:ascii="Times New Roman" w:hAnsi="Times New Roman" w:cs="Times New Roman"/>
                <w:b/>
                <w:sz w:val="24"/>
                <w:szCs w:val="24"/>
              </w:rPr>
              <w:t>судебные издержки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менее</w:t>
            </w:r>
            <w:r w:rsidRPr="0013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1 500 рублей., а также расходы судебного пристава-исполнителя – не менее 1 000 рублей.</w:t>
            </w:r>
          </w:p>
          <w:p w:rsidR="00D508DD" w:rsidRPr="0013304F" w:rsidRDefault="00D508DD" w:rsidP="00133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84" w:rsidRPr="00E635BD" w:rsidRDefault="004E1984" w:rsidP="00326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 положена</w:t>
            </w:r>
            <w:r w:rsidRPr="00E6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63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капремонт</w:t>
            </w:r>
          </w:p>
          <w:p w:rsidR="004E1984" w:rsidRDefault="004E1984" w:rsidP="004E1984"/>
          <w:p w:rsidR="00870A40" w:rsidRPr="004E1984" w:rsidRDefault="00870A40" w:rsidP="00870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84">
              <w:rPr>
                <w:rFonts w:ascii="Times New Roman" w:hAnsi="Times New Roman" w:cs="Times New Roman"/>
                <w:b/>
              </w:rPr>
              <w:t>Компенсация в размере 50 %</w:t>
            </w:r>
          </w:p>
          <w:p w:rsidR="00870A40" w:rsidRPr="00326EE8" w:rsidRDefault="00870A40" w:rsidP="00326EE8">
            <w:pPr>
              <w:pStyle w:val="a4"/>
              <w:numPr>
                <w:ilvl w:val="0"/>
                <w:numId w:val="6"/>
              </w:numPr>
              <w:ind w:left="0" w:firstLine="207"/>
              <w:jc w:val="both"/>
              <w:rPr>
                <w:rFonts w:ascii="Times New Roman" w:hAnsi="Times New Roman" w:cs="Times New Roman"/>
              </w:rPr>
            </w:pPr>
            <w:r w:rsidRPr="00326EE8">
              <w:rPr>
                <w:rFonts w:ascii="Times New Roman" w:hAnsi="Times New Roman" w:cs="Times New Roman"/>
              </w:rPr>
              <w:t xml:space="preserve">Одиноко проживающим, не работающим гражданам, достигшие </w:t>
            </w:r>
            <w:r w:rsidRPr="00326EE8">
              <w:rPr>
                <w:rFonts w:ascii="Times New Roman" w:hAnsi="Times New Roman" w:cs="Times New Roman"/>
                <w:b/>
              </w:rPr>
              <w:t>70</w:t>
            </w:r>
            <w:r w:rsidRPr="00326EE8">
              <w:rPr>
                <w:rFonts w:ascii="Times New Roman" w:hAnsi="Times New Roman" w:cs="Times New Roman"/>
              </w:rPr>
              <w:t>-и лет.</w:t>
            </w:r>
          </w:p>
          <w:p w:rsidR="00870A40" w:rsidRPr="00326EE8" w:rsidRDefault="00870A40" w:rsidP="00326EE8">
            <w:pPr>
              <w:pStyle w:val="a4"/>
              <w:numPr>
                <w:ilvl w:val="0"/>
                <w:numId w:val="6"/>
              </w:numPr>
              <w:ind w:left="0" w:firstLine="207"/>
              <w:jc w:val="both"/>
              <w:rPr>
                <w:rFonts w:ascii="Times New Roman" w:hAnsi="Times New Roman" w:cs="Times New Roman"/>
              </w:rPr>
            </w:pPr>
            <w:r w:rsidRPr="00326EE8">
              <w:rPr>
                <w:rFonts w:ascii="Times New Roman" w:hAnsi="Times New Roman" w:cs="Times New Roman"/>
              </w:rPr>
              <w:t xml:space="preserve">Собственникам, проживающим в семье, состоящей из совместно проживающих граждан пенсионного возраста, достигшим </w:t>
            </w:r>
            <w:r w:rsidRPr="00326EE8">
              <w:rPr>
                <w:rFonts w:ascii="Times New Roman" w:hAnsi="Times New Roman" w:cs="Times New Roman"/>
                <w:b/>
              </w:rPr>
              <w:t>70-</w:t>
            </w:r>
            <w:r w:rsidRPr="00326EE8">
              <w:rPr>
                <w:rFonts w:ascii="Times New Roman" w:hAnsi="Times New Roman" w:cs="Times New Roman"/>
              </w:rPr>
              <w:t>и лет.</w:t>
            </w:r>
            <w:r w:rsidR="00A767CC" w:rsidRPr="00326EE8">
              <w:rPr>
                <w:rFonts w:ascii="Times New Roman" w:hAnsi="Times New Roman" w:cs="Times New Roman"/>
              </w:rPr>
              <w:t xml:space="preserve"> </w:t>
            </w:r>
          </w:p>
          <w:p w:rsidR="00DC1F2B" w:rsidRDefault="00DC1F2B" w:rsidP="00D508DD">
            <w:pPr>
              <w:jc w:val="center"/>
            </w:pPr>
          </w:p>
          <w:p w:rsidR="00D508DD" w:rsidRDefault="00D508DD" w:rsidP="00D508DD">
            <w:pPr>
              <w:jc w:val="center"/>
            </w:pPr>
            <w:bookmarkStart w:id="0" w:name="_GoBack"/>
            <w:bookmarkEnd w:id="0"/>
            <w:r>
              <w:t>5</w:t>
            </w:r>
          </w:p>
          <w:p w:rsidR="00D508DD" w:rsidRDefault="00D508DD" w:rsidP="00D508DD">
            <w:pPr>
              <w:jc w:val="center"/>
            </w:pPr>
          </w:p>
        </w:tc>
        <w:tc>
          <w:tcPr>
            <w:tcW w:w="5528" w:type="dxa"/>
            <w:tcMar>
              <w:left w:w="284" w:type="dxa"/>
              <w:right w:w="284" w:type="dxa"/>
            </w:tcMar>
          </w:tcPr>
          <w:p w:rsidR="00D508DD" w:rsidRDefault="00D508DD"/>
          <w:p w:rsidR="004E1984" w:rsidRPr="004E1984" w:rsidRDefault="004E1984" w:rsidP="004E1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Компенсация в размере 10</w:t>
            </w:r>
            <w:r w:rsidRPr="004E1984">
              <w:rPr>
                <w:rFonts w:ascii="Times New Roman" w:hAnsi="Times New Roman" w:cs="Times New Roman"/>
                <w:b/>
              </w:rPr>
              <w:t>0 %</w:t>
            </w:r>
          </w:p>
          <w:p w:rsidR="004E1984" w:rsidRPr="00326EE8" w:rsidRDefault="004E1984" w:rsidP="00326EE8">
            <w:pPr>
              <w:pStyle w:val="a4"/>
              <w:numPr>
                <w:ilvl w:val="0"/>
                <w:numId w:val="6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 w:rsidRPr="00326EE8">
              <w:rPr>
                <w:rFonts w:ascii="Times New Roman" w:hAnsi="Times New Roman" w:cs="Times New Roman"/>
              </w:rPr>
              <w:t xml:space="preserve">Одиноко проживающим, не работающим гражданам, достигшие </w:t>
            </w:r>
            <w:r w:rsidRPr="00326EE8">
              <w:rPr>
                <w:rFonts w:ascii="Times New Roman" w:hAnsi="Times New Roman" w:cs="Times New Roman"/>
                <w:b/>
              </w:rPr>
              <w:t>80</w:t>
            </w:r>
            <w:r w:rsidRPr="00326EE8">
              <w:rPr>
                <w:rFonts w:ascii="Times New Roman" w:hAnsi="Times New Roman" w:cs="Times New Roman"/>
              </w:rPr>
              <w:t>-и лет.</w:t>
            </w:r>
          </w:p>
          <w:p w:rsidR="004E1984" w:rsidRPr="00326EE8" w:rsidRDefault="004E1984" w:rsidP="00326EE8">
            <w:pPr>
              <w:pStyle w:val="a4"/>
              <w:numPr>
                <w:ilvl w:val="0"/>
                <w:numId w:val="6"/>
              </w:numPr>
              <w:ind w:left="146" w:firstLine="214"/>
              <w:jc w:val="both"/>
              <w:rPr>
                <w:rFonts w:ascii="Times New Roman" w:hAnsi="Times New Roman" w:cs="Times New Roman"/>
              </w:rPr>
            </w:pPr>
            <w:r w:rsidRPr="00326EE8">
              <w:rPr>
                <w:rFonts w:ascii="Times New Roman" w:hAnsi="Times New Roman" w:cs="Times New Roman"/>
              </w:rPr>
              <w:t xml:space="preserve">Собственникам, проживающим в семье, состоящей из совместно проживающих граждан пенсионного возраста, достигшим </w:t>
            </w:r>
            <w:r w:rsidRPr="00326EE8">
              <w:rPr>
                <w:rFonts w:ascii="Times New Roman" w:hAnsi="Times New Roman" w:cs="Times New Roman"/>
                <w:b/>
              </w:rPr>
              <w:t>80</w:t>
            </w:r>
            <w:r w:rsidRPr="00326EE8">
              <w:rPr>
                <w:rFonts w:ascii="Times New Roman" w:hAnsi="Times New Roman" w:cs="Times New Roman"/>
              </w:rPr>
              <w:t>-и лет.</w:t>
            </w:r>
          </w:p>
          <w:p w:rsidR="004E1984" w:rsidRDefault="004E1984" w:rsidP="00326EE8">
            <w:pPr>
              <w:pStyle w:val="a4"/>
              <w:jc w:val="both"/>
            </w:pPr>
          </w:p>
          <w:p w:rsidR="00326EE8" w:rsidRPr="00326EE8" w:rsidRDefault="00326EE8" w:rsidP="00326E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предоставляется в пределах социальной нормы жилья.</w:t>
            </w:r>
          </w:p>
          <w:p w:rsidR="00326EE8" w:rsidRDefault="00326EE8" w:rsidP="0053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8DD" w:rsidRPr="00530360" w:rsidRDefault="00530360" w:rsidP="00530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контакты.</w:t>
            </w:r>
          </w:p>
          <w:p w:rsidR="00777E7A" w:rsidRDefault="00777E7A" w:rsidP="00530360">
            <w:pPr>
              <w:rPr>
                <w:sz w:val="20"/>
                <w:szCs w:val="20"/>
              </w:rPr>
            </w:pP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Министерство строительства, архитектуры и жилищно-коммунального хозяйства Чувашской Республики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428004, 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, Президентский бульвар, д.17</w:t>
            </w:r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Телефон: (8352) 621031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Факс: (8352) 622351</w:t>
            </w: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http://www.construc.cap.ru/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8" w:history="1">
              <w:r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construc@cap.ru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</w:rPr>
            </w:pP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Некоммерческая организация "Республиканский фонд капитального ремонта многоквартирных домов"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428003, Ч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>увашская Республика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 - Ч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>увашия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>ебоксары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>нгельса,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  42</w:t>
            </w:r>
            <w:proofErr w:type="gram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"А"</w:t>
            </w:r>
          </w:p>
          <w:p w:rsidR="00247328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Телефон: 8(8352)55-56-00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Факс: 8(8352)57-04-98 после ответа набрать еще 88</w:t>
            </w: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http://remfond21.cap.ru/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11" w:history="1">
              <w:r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remfond21@cap.ru</w:t>
              </w:r>
            </w:hyperlink>
          </w:p>
          <w:p w:rsidR="00D508DD" w:rsidRPr="00F534CD" w:rsidRDefault="00D508DD" w:rsidP="00F534CD">
            <w:pPr>
              <w:jc w:val="both"/>
              <w:rPr>
                <w:rFonts w:ascii="Times New Roman" w:hAnsi="Times New Roman" w:cs="Times New Roman"/>
              </w:rPr>
            </w:pP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Государственная жилищная инспекция Чувашской Республики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428017 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, ул. Пирогова, д. 16, 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. 434</w:t>
            </w:r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Телефон: (8352) 64-22-66</w:t>
            </w:r>
            <w:r w:rsidR="00247328" w:rsidRPr="00F534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Факс: (8352) 43-88-24</w:t>
            </w:r>
          </w:p>
          <w:p w:rsidR="00530360" w:rsidRPr="00F534CD" w:rsidRDefault="00DC1F2B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30360"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http://www.goszhil.cap.ru/</w:t>
              </w:r>
            </w:hyperlink>
          </w:p>
          <w:p w:rsidR="00530360" w:rsidRPr="00F534CD" w:rsidRDefault="00530360" w:rsidP="00F53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34C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14" w:history="1">
              <w:r w:rsidRPr="00F534C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goszhil@cap.ru</w:t>
              </w:r>
            </w:hyperlink>
          </w:p>
          <w:p w:rsidR="00F32728" w:rsidRDefault="00F32728" w:rsidP="00D508DD">
            <w:pPr>
              <w:jc w:val="center"/>
            </w:pPr>
          </w:p>
          <w:p w:rsidR="00286732" w:rsidRDefault="00286732" w:rsidP="00D508DD">
            <w:pPr>
              <w:jc w:val="center"/>
            </w:pPr>
          </w:p>
          <w:p w:rsidR="00286732" w:rsidRDefault="00286732" w:rsidP="00D508DD">
            <w:pPr>
              <w:jc w:val="center"/>
            </w:pPr>
          </w:p>
          <w:p w:rsidR="00DC1F2B" w:rsidRDefault="00DC1F2B" w:rsidP="00D508DD">
            <w:pPr>
              <w:jc w:val="center"/>
            </w:pPr>
          </w:p>
          <w:p w:rsidR="00E276DF" w:rsidRDefault="00D508DD" w:rsidP="00D508DD">
            <w:pPr>
              <w:jc w:val="center"/>
            </w:pPr>
            <w:r>
              <w:t>6</w:t>
            </w:r>
          </w:p>
        </w:tc>
        <w:tc>
          <w:tcPr>
            <w:tcW w:w="5528" w:type="dxa"/>
            <w:tcMar>
              <w:left w:w="284" w:type="dxa"/>
              <w:right w:w="284" w:type="dxa"/>
            </w:tcMar>
          </w:tcPr>
          <w:p w:rsidR="00D508DD" w:rsidRDefault="00D508DD" w:rsidP="00D508DD"/>
          <w:p w:rsidR="007C6F8E" w:rsidRPr="007C6F8E" w:rsidRDefault="007C6F8E" w:rsidP="007C6F8E">
            <w:pPr>
              <w:jc w:val="center"/>
              <w:rPr>
                <w:b/>
              </w:rPr>
            </w:pPr>
            <w:r w:rsidRPr="007C6F8E">
              <w:rPr>
                <w:b/>
              </w:rPr>
              <w:t>Некоммерческая организация</w:t>
            </w:r>
          </w:p>
          <w:p w:rsidR="00D508DD" w:rsidRPr="007C6F8E" w:rsidRDefault="007C6F8E" w:rsidP="007C6F8E">
            <w:pPr>
              <w:jc w:val="center"/>
              <w:rPr>
                <w:b/>
              </w:rPr>
            </w:pPr>
            <w:r w:rsidRPr="007C6F8E">
              <w:rPr>
                <w:b/>
              </w:rPr>
              <w:t>«Республиканский фонд капитального ремонта многоквартирных домов»</w:t>
            </w:r>
          </w:p>
          <w:p w:rsidR="00D508DD" w:rsidRDefault="00D508DD" w:rsidP="00D508DD"/>
          <w:p w:rsidR="00D508DD" w:rsidRDefault="007C6F8E" w:rsidP="007C6F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0492" cy="1683482"/>
                  <wp:effectExtent l="0" t="0" r="5715" b="0"/>
                  <wp:docPr id="1" name="Рисунок 1" descr="C:\Users\a-shuldeshov\AppData\Local\Microsoft\Windows\INetCache\Content.Word\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-shuldeshov\AppData\Local\Microsoft\Windows\INetCache\Content.Word\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1" cy="168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8DD" w:rsidRDefault="00D508DD" w:rsidP="00D508DD"/>
          <w:p w:rsidR="00D508DD" w:rsidRPr="007C6F8E" w:rsidRDefault="007C6F8E" w:rsidP="007C6F8E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  <w:r w:rsidRPr="007C6F8E">
              <w:rPr>
                <w:rFonts w:ascii="Cambria" w:hAnsi="Cambria" w:cs="Cambria"/>
                <w:b/>
                <w:sz w:val="24"/>
                <w:szCs w:val="24"/>
              </w:rPr>
              <w:t>ДЛЯ</w:t>
            </w:r>
            <w:r w:rsidRPr="007C6F8E">
              <w:rPr>
                <w:rFonts w:ascii="Aharoni" w:hAnsi="Aharoni" w:cs="Aharoni"/>
                <w:b/>
                <w:sz w:val="24"/>
                <w:szCs w:val="24"/>
              </w:rPr>
              <w:t xml:space="preserve"> </w:t>
            </w:r>
            <w:r w:rsidRPr="007C6F8E">
              <w:rPr>
                <w:rFonts w:ascii="Cambria" w:hAnsi="Cambria" w:cs="Cambria"/>
                <w:b/>
                <w:sz w:val="24"/>
                <w:szCs w:val="24"/>
              </w:rPr>
              <w:t>СОБСТВЕННИКОВ</w:t>
            </w:r>
            <w:r w:rsidRPr="007C6F8E">
              <w:rPr>
                <w:rFonts w:ascii="Aharoni" w:hAnsi="Aharoni" w:cs="Aharoni"/>
                <w:b/>
                <w:sz w:val="24"/>
                <w:szCs w:val="24"/>
              </w:rPr>
              <w:t xml:space="preserve"> </w:t>
            </w:r>
            <w:r w:rsidRPr="007C6F8E">
              <w:rPr>
                <w:rFonts w:ascii="Cambria" w:hAnsi="Cambria" w:cs="Cambria"/>
                <w:b/>
                <w:sz w:val="24"/>
                <w:szCs w:val="24"/>
              </w:rPr>
              <w:t>ПОМЕЩЕНИЙ</w:t>
            </w:r>
            <w:r w:rsidRPr="007C6F8E">
              <w:rPr>
                <w:rFonts w:ascii="Aharoni" w:hAnsi="Aharoni" w:cs="Aharoni"/>
                <w:b/>
                <w:sz w:val="24"/>
                <w:szCs w:val="24"/>
              </w:rPr>
              <w:t xml:space="preserve"> </w:t>
            </w:r>
            <w:r w:rsidRPr="007C6F8E">
              <w:rPr>
                <w:rFonts w:ascii="Cambria" w:hAnsi="Cambria" w:cs="Cambria"/>
                <w:b/>
                <w:sz w:val="24"/>
                <w:szCs w:val="24"/>
              </w:rPr>
              <w:t>МНОГОКВАРТИРНЫХ</w:t>
            </w:r>
            <w:r w:rsidRPr="007C6F8E">
              <w:rPr>
                <w:rFonts w:ascii="Aharoni" w:hAnsi="Aharoni" w:cs="Aharoni"/>
                <w:b/>
                <w:sz w:val="24"/>
                <w:szCs w:val="24"/>
              </w:rPr>
              <w:t xml:space="preserve"> </w:t>
            </w:r>
            <w:r w:rsidRPr="007C6F8E">
              <w:rPr>
                <w:rFonts w:ascii="Cambria" w:hAnsi="Cambria" w:cs="Cambria"/>
                <w:b/>
                <w:sz w:val="24"/>
                <w:szCs w:val="24"/>
              </w:rPr>
              <w:t>ДОМОВ</w:t>
            </w:r>
          </w:p>
          <w:p w:rsidR="00D508DD" w:rsidRPr="003E4AF7" w:rsidRDefault="003E4AF7" w:rsidP="003E4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(Формирующих фонд капремонта на счете Регионального оператора)</w:t>
            </w:r>
          </w:p>
          <w:p w:rsidR="003E4AF7" w:rsidRDefault="003E4AF7" w:rsidP="007C6F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C6F8E" w:rsidRPr="007C6F8E" w:rsidRDefault="007C6F8E" w:rsidP="007C6F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6F8E">
              <w:rPr>
                <w:rFonts w:ascii="Cambria" w:hAnsi="Cambria"/>
                <w:b/>
                <w:sz w:val="20"/>
                <w:szCs w:val="20"/>
              </w:rPr>
              <w:t xml:space="preserve">КАПИТАЛЬНЫЙ РЕМОНТ – </w:t>
            </w:r>
          </w:p>
          <w:p w:rsidR="00D508DD" w:rsidRDefault="007C6F8E" w:rsidP="007C6F8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C6F8E">
              <w:rPr>
                <w:rFonts w:ascii="Cambria" w:hAnsi="Cambria"/>
                <w:b/>
                <w:sz w:val="20"/>
                <w:szCs w:val="20"/>
              </w:rPr>
              <w:t>ВОПРОСЫ И ОТВЕТЫ</w:t>
            </w:r>
          </w:p>
          <w:p w:rsidR="00D508DD" w:rsidRPr="007C6F8E" w:rsidRDefault="00D508DD" w:rsidP="00D508DD">
            <w:pPr>
              <w:rPr>
                <w:sz w:val="20"/>
                <w:szCs w:val="20"/>
              </w:rPr>
            </w:pPr>
          </w:p>
          <w:p w:rsidR="00D508DD" w:rsidRDefault="00E2598E" w:rsidP="00E2598E">
            <w:pPr>
              <w:pStyle w:val="a4"/>
              <w:numPr>
                <w:ilvl w:val="0"/>
                <w:numId w:val="1"/>
              </w:numPr>
            </w:pPr>
            <w:r>
              <w:t>Кто и почему обязан платить за капремонт</w:t>
            </w:r>
          </w:p>
          <w:p w:rsidR="0098688E" w:rsidRDefault="0098688E" w:rsidP="0098688E">
            <w:pPr>
              <w:pStyle w:val="a4"/>
              <w:numPr>
                <w:ilvl w:val="0"/>
                <w:numId w:val="1"/>
              </w:numPr>
            </w:pPr>
            <w:r>
              <w:t>Ч</w:t>
            </w:r>
            <w:r w:rsidR="003A6576">
              <w:t>то входит в капремонт</w:t>
            </w:r>
          </w:p>
          <w:p w:rsidR="00E2598E" w:rsidRDefault="00E2598E" w:rsidP="00E2598E">
            <w:pPr>
              <w:pStyle w:val="a4"/>
              <w:numPr>
                <w:ilvl w:val="0"/>
                <w:numId w:val="1"/>
              </w:numPr>
            </w:pPr>
            <w:r>
              <w:t>К</w:t>
            </w:r>
            <w:r w:rsidR="0098688E">
              <w:t>ак накопить на капитальный ремонт</w:t>
            </w:r>
          </w:p>
          <w:p w:rsidR="0098688E" w:rsidRDefault="00E2598E" w:rsidP="00E2598E">
            <w:pPr>
              <w:pStyle w:val="a4"/>
              <w:numPr>
                <w:ilvl w:val="0"/>
                <w:numId w:val="1"/>
              </w:numPr>
            </w:pPr>
            <w:r>
              <w:t xml:space="preserve">Как </w:t>
            </w:r>
            <w:r w:rsidR="0098688E">
              <w:t>провести капитальный ремонт</w:t>
            </w:r>
          </w:p>
          <w:p w:rsidR="00E2598E" w:rsidRDefault="0098688E" w:rsidP="00E2598E">
            <w:pPr>
              <w:pStyle w:val="a4"/>
              <w:numPr>
                <w:ilvl w:val="0"/>
                <w:numId w:val="1"/>
              </w:numPr>
            </w:pPr>
            <w:r>
              <w:t>Не копите долги за капитальный ремонт</w:t>
            </w:r>
          </w:p>
          <w:p w:rsidR="0098688E" w:rsidRDefault="0098688E" w:rsidP="00E2598E">
            <w:pPr>
              <w:pStyle w:val="a4"/>
              <w:numPr>
                <w:ilvl w:val="0"/>
                <w:numId w:val="1"/>
              </w:numPr>
            </w:pPr>
            <w:r>
              <w:t>Кто имеет право на льготы на капремонт</w:t>
            </w:r>
          </w:p>
          <w:p w:rsidR="00D508DD" w:rsidRDefault="00D508DD" w:rsidP="00D508DD"/>
          <w:p w:rsidR="00D508DD" w:rsidRPr="00F32728" w:rsidRDefault="00CE66CC" w:rsidP="00691DBE">
            <w:pPr>
              <w:jc w:val="center"/>
              <w:rPr>
                <w:b/>
                <w:sz w:val="20"/>
                <w:szCs w:val="20"/>
              </w:rPr>
            </w:pPr>
            <w:r w:rsidRPr="00F32728">
              <w:rPr>
                <w:b/>
                <w:sz w:val="20"/>
                <w:szCs w:val="20"/>
              </w:rPr>
              <w:t xml:space="preserve">Уважаемые собственники помещений многоквартирных домов, внимательно читайте Жилищный кодекс РФ, раздел </w:t>
            </w:r>
            <w:r w:rsidRPr="00F32728">
              <w:rPr>
                <w:b/>
                <w:sz w:val="20"/>
                <w:szCs w:val="20"/>
                <w:lang w:val="en-US"/>
              </w:rPr>
              <w:t>IX</w:t>
            </w:r>
            <w:r w:rsidRPr="00F32728">
              <w:rPr>
                <w:b/>
                <w:sz w:val="20"/>
                <w:szCs w:val="20"/>
              </w:rPr>
              <w:t xml:space="preserve"> «</w:t>
            </w:r>
            <w:r w:rsidR="00691DBE" w:rsidRPr="00F32728">
              <w:rPr>
                <w:b/>
                <w:sz w:val="20"/>
                <w:szCs w:val="20"/>
              </w:rPr>
              <w:t>Организация проведения капитального ремонта общего имущества в многоквартирных домах</w:t>
            </w:r>
            <w:r w:rsidRPr="00F32728">
              <w:rPr>
                <w:b/>
                <w:sz w:val="20"/>
                <w:szCs w:val="20"/>
              </w:rPr>
              <w:t>»</w:t>
            </w:r>
          </w:p>
          <w:p w:rsidR="00F32728" w:rsidRDefault="00F32728" w:rsidP="00D508DD">
            <w:pPr>
              <w:jc w:val="center"/>
            </w:pPr>
          </w:p>
          <w:p w:rsidR="00D508DD" w:rsidRDefault="00D508DD" w:rsidP="00D508DD">
            <w:pPr>
              <w:jc w:val="center"/>
            </w:pPr>
            <w:r>
              <w:t>1</w:t>
            </w:r>
          </w:p>
          <w:p w:rsidR="00E276DF" w:rsidRDefault="00E276DF" w:rsidP="00E276DF"/>
        </w:tc>
      </w:tr>
      <w:tr w:rsidR="00837F19" w:rsidTr="00286732">
        <w:trPr>
          <w:trHeight w:val="10062"/>
        </w:trPr>
        <w:tc>
          <w:tcPr>
            <w:tcW w:w="5104" w:type="dxa"/>
            <w:tcMar>
              <w:left w:w="284" w:type="dxa"/>
              <w:right w:w="284" w:type="dxa"/>
            </w:tcMar>
          </w:tcPr>
          <w:p w:rsidR="00D508DD" w:rsidRDefault="00D508DD"/>
          <w:p w:rsidR="00D508DD" w:rsidRPr="0069157F" w:rsidRDefault="00450C28" w:rsidP="00E8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8554B" w:rsidRPr="0069157F">
              <w:rPr>
                <w:rFonts w:ascii="Times New Roman" w:hAnsi="Times New Roman" w:cs="Times New Roman"/>
                <w:b/>
                <w:sz w:val="24"/>
                <w:szCs w:val="24"/>
              </w:rPr>
              <w:t>то обязан платить за капитальный ремонт</w:t>
            </w:r>
          </w:p>
          <w:p w:rsidR="00D508DD" w:rsidRDefault="00837F19" w:rsidP="00837F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9200" cy="1047750"/>
                  <wp:effectExtent l="0" t="0" r="6350" b="0"/>
                  <wp:docPr id="2" name="Рисунок 2" descr="C:\Users\a-shuldeshov\AppData\Local\Microsoft\Windows\INetCache\Content.Word\апспро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-shuldeshov\AppData\Local\Microsoft\Windows\INetCache\Content.Word\апспро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16" cy="10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7D9" w:rsidRPr="008E7F18" w:rsidRDefault="00837F19" w:rsidP="00433BAB">
            <w:pPr>
              <w:jc w:val="both"/>
              <w:rPr>
                <w:sz w:val="20"/>
                <w:szCs w:val="20"/>
              </w:rPr>
            </w:pPr>
            <w:r w:rsidRPr="008E7F1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Читаем Жилищный кодекс Российской Федерации</w:t>
            </w:r>
            <w:r w:rsidRPr="008E7F18">
              <w:rPr>
                <w:sz w:val="20"/>
                <w:szCs w:val="20"/>
              </w:rPr>
              <w:t>.</w:t>
            </w:r>
            <w:r w:rsidR="00537001" w:rsidRPr="008E7F18">
              <w:rPr>
                <w:sz w:val="20"/>
                <w:szCs w:val="20"/>
              </w:rPr>
              <w:t xml:space="preserve">  </w:t>
            </w:r>
          </w:p>
          <w:p w:rsidR="00E8554B" w:rsidRPr="00E8554B" w:rsidRDefault="00E8554B" w:rsidP="0043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Ст.169, ч.1.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      </w:r>
            <w:r w:rsidR="0083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DD" w:rsidRPr="008E7F18" w:rsidRDefault="00D508DD" w:rsidP="00E8554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3BAB" w:rsidRPr="008E7F18" w:rsidRDefault="00433BAB" w:rsidP="006915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F18">
              <w:rPr>
                <w:rFonts w:ascii="Times New Roman" w:hAnsi="Times New Roman" w:cs="Times New Roman"/>
                <w:b/>
              </w:rPr>
              <w:t>Ч</w:t>
            </w:r>
            <w:r w:rsidR="003A6576" w:rsidRPr="008E7F18">
              <w:rPr>
                <w:rFonts w:ascii="Times New Roman" w:hAnsi="Times New Roman" w:cs="Times New Roman"/>
                <w:b/>
              </w:rPr>
              <w:t>т</w:t>
            </w:r>
            <w:r w:rsidRPr="008E7F18">
              <w:rPr>
                <w:rFonts w:ascii="Times New Roman" w:hAnsi="Times New Roman" w:cs="Times New Roman"/>
                <w:b/>
              </w:rPr>
              <w:t>о</w:t>
            </w:r>
            <w:r w:rsidR="003A6576" w:rsidRPr="008E7F18">
              <w:rPr>
                <w:rFonts w:ascii="Times New Roman" w:hAnsi="Times New Roman" w:cs="Times New Roman"/>
                <w:b/>
              </w:rPr>
              <w:t xml:space="preserve"> входит в капремонт</w:t>
            </w:r>
            <w:r w:rsidRPr="008E7F18">
              <w:rPr>
                <w:rFonts w:ascii="Times New Roman" w:hAnsi="Times New Roman" w:cs="Times New Roman"/>
                <w:b/>
              </w:rPr>
              <w:t>.</w:t>
            </w:r>
          </w:p>
          <w:p w:rsidR="00D508DD" w:rsidRPr="008E7F18" w:rsidRDefault="00433B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7F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 ст. 166, ч.1 Жилищного кодекса в капремонт входит:</w:t>
            </w:r>
          </w:p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6601"/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1) ремонт внутридомовых инженерных систем электро-, тепло-, газо-, водоснабжения, водоотведения;</w:t>
            </w:r>
          </w:p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6602"/>
            <w:bookmarkEnd w:id="1"/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2) ремонт или замену лифтового оборудования, признанного непригодным для эксплуатации, ремонт лифтовых шахт;</w:t>
            </w:r>
          </w:p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6603"/>
            <w:bookmarkEnd w:id="2"/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3) ремонт крыши;</w:t>
            </w:r>
          </w:p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6604"/>
            <w:bookmarkEnd w:id="3"/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4) ремонт подвальных помещений, относящихся к общему имуществу в многоквартирном доме;</w:t>
            </w:r>
          </w:p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6605"/>
            <w:bookmarkEnd w:id="4"/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5) ремонт фасада;</w:t>
            </w:r>
          </w:p>
          <w:bookmarkEnd w:id="5"/>
          <w:p w:rsidR="00433BAB" w:rsidRPr="008E7F18" w:rsidRDefault="00433BAB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6) ремонт фундамента многоквартирного дома</w:t>
            </w:r>
          </w:p>
          <w:p w:rsidR="008E7F18" w:rsidRPr="008E7F18" w:rsidRDefault="008E7F18" w:rsidP="00433B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F18">
              <w:rPr>
                <w:rFonts w:ascii="Times New Roman" w:hAnsi="Times New Roman" w:cs="Times New Roman"/>
                <w:sz w:val="20"/>
                <w:szCs w:val="20"/>
              </w:rPr>
              <w:t>7) установка коллективных(общедомовых) приборов учета потребления ресурсов и узлов управления и регулирования потребления этих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(тепловой энергии, горячей и холодной воды, электроэнергии и газа).</w:t>
            </w:r>
          </w:p>
          <w:p w:rsidR="00433BAB" w:rsidRDefault="00433BAB" w:rsidP="00433BAB">
            <w:pPr>
              <w:jc w:val="center"/>
              <w:rPr>
                <w:b/>
              </w:rPr>
            </w:pPr>
          </w:p>
          <w:p w:rsidR="00D508DD" w:rsidRPr="008E7F18" w:rsidRDefault="00433BAB" w:rsidP="00433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F18">
              <w:rPr>
                <w:rFonts w:ascii="Times New Roman" w:hAnsi="Times New Roman" w:cs="Times New Roman"/>
                <w:b/>
              </w:rPr>
              <w:t>Капремонт осуществляет подрядчик, нанятый Фондом капитального ремонта или собственники</w:t>
            </w:r>
            <w:r w:rsidR="00AE2C0A" w:rsidRPr="008E7F18">
              <w:rPr>
                <w:rFonts w:ascii="Times New Roman" w:hAnsi="Times New Roman" w:cs="Times New Roman"/>
                <w:b/>
              </w:rPr>
              <w:t>, если у них открыт специальный счет</w:t>
            </w:r>
            <w:r w:rsidRPr="008E7F18">
              <w:rPr>
                <w:rFonts w:ascii="Times New Roman" w:hAnsi="Times New Roman" w:cs="Times New Roman"/>
                <w:b/>
              </w:rPr>
              <w:t>.</w:t>
            </w:r>
          </w:p>
          <w:p w:rsidR="00D508DD" w:rsidRDefault="00837F19" w:rsidP="00AE2C0A">
            <w:pPr>
              <w:jc w:val="center"/>
            </w:pPr>
            <w:r>
              <w:t>2</w:t>
            </w:r>
          </w:p>
        </w:tc>
        <w:tc>
          <w:tcPr>
            <w:tcW w:w="5528" w:type="dxa"/>
            <w:tcMar>
              <w:left w:w="284" w:type="dxa"/>
              <w:right w:w="284" w:type="dxa"/>
            </w:tcMar>
          </w:tcPr>
          <w:p w:rsidR="00D508DD" w:rsidRDefault="00D508DD"/>
          <w:p w:rsidR="00652DE3" w:rsidRPr="00652DE3" w:rsidRDefault="00652DE3" w:rsidP="0065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E3">
              <w:rPr>
                <w:rFonts w:ascii="Times New Roman" w:hAnsi="Times New Roman" w:cs="Times New Roman"/>
                <w:b/>
                <w:sz w:val="24"/>
                <w:szCs w:val="24"/>
              </w:rPr>
              <w:t>Как накопить на капитальный ремонт.</w:t>
            </w:r>
          </w:p>
          <w:p w:rsidR="00652DE3" w:rsidRPr="00777E7A" w:rsidRDefault="00652DE3">
            <w:pPr>
              <w:rPr>
                <w:sz w:val="16"/>
                <w:szCs w:val="16"/>
              </w:rPr>
            </w:pPr>
          </w:p>
          <w:p w:rsidR="00D508DD" w:rsidRPr="00450B3B" w:rsidRDefault="00652DE3" w:rsidP="008F4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3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сами выбирают способ накопления и принимают решение на общем собрании.</w:t>
            </w:r>
          </w:p>
          <w:p w:rsidR="00652DE3" w:rsidRPr="00F32728" w:rsidRDefault="00652DE3">
            <w:pPr>
              <w:rPr>
                <w:sz w:val="10"/>
                <w:szCs w:val="10"/>
              </w:rPr>
            </w:pPr>
          </w:p>
          <w:p w:rsidR="00652DE3" w:rsidRPr="0093582D" w:rsidRDefault="00652DE3" w:rsidP="00935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82D">
              <w:rPr>
                <w:rFonts w:ascii="Times New Roman" w:hAnsi="Times New Roman" w:cs="Times New Roman"/>
                <w:b/>
              </w:rPr>
              <w:t>Способ № 1. Специальный счет.</w:t>
            </w:r>
          </w:p>
          <w:p w:rsidR="00652DE3" w:rsidRDefault="0093582D" w:rsidP="00F57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57C87">
              <w:rPr>
                <w:rFonts w:ascii="Times New Roman" w:hAnsi="Times New Roman" w:cs="Times New Roman"/>
              </w:rPr>
              <w:t>Держателем сп</w:t>
            </w:r>
            <w:r w:rsidR="00F57C87" w:rsidRPr="00F57C87">
              <w:rPr>
                <w:rFonts w:ascii="Times New Roman" w:hAnsi="Times New Roman" w:cs="Times New Roman"/>
              </w:rPr>
              <w:t>е</w:t>
            </w:r>
            <w:r w:rsidRPr="00F57C87">
              <w:rPr>
                <w:rFonts w:ascii="Times New Roman" w:hAnsi="Times New Roman" w:cs="Times New Roman"/>
              </w:rPr>
              <w:t>ц</w:t>
            </w:r>
            <w:r w:rsidR="008B0272" w:rsidRPr="00F57C87">
              <w:rPr>
                <w:rFonts w:ascii="Times New Roman" w:hAnsi="Times New Roman" w:cs="Times New Roman"/>
              </w:rPr>
              <w:t xml:space="preserve">иального </w:t>
            </w:r>
            <w:r w:rsidRPr="00F57C87">
              <w:rPr>
                <w:rFonts w:ascii="Times New Roman" w:hAnsi="Times New Roman" w:cs="Times New Roman"/>
              </w:rPr>
              <w:t>счета</w:t>
            </w:r>
            <w:r w:rsidR="008B0272" w:rsidRPr="00F57C87">
              <w:rPr>
                <w:rFonts w:ascii="Times New Roman" w:hAnsi="Times New Roman" w:cs="Times New Roman"/>
              </w:rPr>
              <w:t xml:space="preserve"> может быть</w:t>
            </w:r>
            <w:r w:rsidR="00F57C87" w:rsidRPr="00F57C87">
              <w:rPr>
                <w:rFonts w:ascii="Times New Roman" w:hAnsi="Times New Roman" w:cs="Times New Roman"/>
              </w:rPr>
              <w:t xml:space="preserve"> Региональный оператор, управляющая компания, ТСЖ и ЖК.</w:t>
            </w:r>
          </w:p>
          <w:p w:rsidR="00F57C87" w:rsidRDefault="00F57C87" w:rsidP="00F57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жильцов копятся на счете в банке для ремонта конкретного дома.</w:t>
            </w:r>
          </w:p>
          <w:p w:rsidR="00F57C87" w:rsidRDefault="00F57C87" w:rsidP="00F57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что ремонтировать</w:t>
            </w:r>
            <w:r w:rsidR="00450B3B">
              <w:rPr>
                <w:rFonts w:ascii="Times New Roman" w:hAnsi="Times New Roman" w:cs="Times New Roman"/>
              </w:rPr>
              <w:t>, в пределах минимального размера взносов на капремонт по утвержденному списку,</w:t>
            </w:r>
            <w:r>
              <w:rPr>
                <w:rFonts w:ascii="Times New Roman" w:hAnsi="Times New Roman" w:cs="Times New Roman"/>
              </w:rPr>
              <w:t xml:space="preserve"> решает общее собрание жильцов. Собственники помещений на общем собрании могут увеличить платежи, чтобы раньше начать капитальный ремонт.</w:t>
            </w:r>
          </w:p>
          <w:p w:rsidR="00F57C87" w:rsidRPr="00F57C87" w:rsidRDefault="00F57C87" w:rsidP="00F57C8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Открывая специальный счет, жильцы берут на себя обязательства. Они выбирают подрядчика, следят за ходом работ, контролируют результаты, уполномоченный представитель дома подписывает акт выполненных работ.</w:t>
            </w:r>
          </w:p>
          <w:p w:rsidR="00652DE3" w:rsidRPr="00F57C87" w:rsidRDefault="00652DE3"/>
          <w:p w:rsidR="00D508DD" w:rsidRPr="00DA58C6" w:rsidRDefault="00F57C87" w:rsidP="00F32728">
            <w:pPr>
              <w:jc w:val="center"/>
              <w:rPr>
                <w:rFonts w:ascii="Times New Roman" w:hAnsi="Times New Roman" w:cs="Times New Roman"/>
              </w:rPr>
            </w:pPr>
            <w:r w:rsidRPr="00DA58C6">
              <w:rPr>
                <w:rFonts w:ascii="Times New Roman" w:hAnsi="Times New Roman" w:cs="Times New Roman"/>
                <w:b/>
              </w:rPr>
              <w:t>Способ № 2. Общий котел</w:t>
            </w:r>
            <w:r w:rsidRPr="00DA58C6">
              <w:rPr>
                <w:rFonts w:ascii="Times New Roman" w:hAnsi="Times New Roman" w:cs="Times New Roman"/>
              </w:rPr>
              <w:t>.</w:t>
            </w:r>
          </w:p>
          <w:p w:rsidR="00F57C87" w:rsidRPr="00DA58C6" w:rsidRDefault="00236A4A" w:rsidP="00F327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A58C6">
              <w:rPr>
                <w:rFonts w:ascii="Times New Roman" w:hAnsi="Times New Roman" w:cs="Times New Roman"/>
              </w:rPr>
              <w:t xml:space="preserve">Платежи жильцов поступают в общий котел </w:t>
            </w:r>
            <w:proofErr w:type="gramStart"/>
            <w:r w:rsidRPr="00DA58C6">
              <w:rPr>
                <w:rFonts w:ascii="Times New Roman" w:hAnsi="Times New Roman" w:cs="Times New Roman"/>
              </w:rPr>
              <w:t>в  Фонда</w:t>
            </w:r>
            <w:proofErr w:type="gramEnd"/>
            <w:r w:rsidRPr="00DA58C6">
              <w:rPr>
                <w:rFonts w:ascii="Times New Roman" w:hAnsi="Times New Roman" w:cs="Times New Roman"/>
              </w:rPr>
              <w:t xml:space="preserve"> регионального оператора на ремонт всех домов муниципалитета.</w:t>
            </w:r>
          </w:p>
          <w:p w:rsidR="00236A4A" w:rsidRPr="00DA58C6" w:rsidRDefault="00236A4A" w:rsidP="00F327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A58C6">
              <w:rPr>
                <w:rFonts w:ascii="Times New Roman" w:hAnsi="Times New Roman" w:cs="Times New Roman"/>
              </w:rPr>
              <w:t>Средства собственников лежат на лицевом счете в Казначействе Минфина Чувашии</w:t>
            </w:r>
          </w:p>
          <w:p w:rsidR="00236A4A" w:rsidRPr="00DA58C6" w:rsidRDefault="00236A4A" w:rsidP="00F3272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A58C6">
              <w:rPr>
                <w:rFonts w:ascii="Times New Roman" w:hAnsi="Times New Roman" w:cs="Times New Roman"/>
              </w:rPr>
              <w:t>Когда и что ремонтировать решает администрация региона. Работы по каждому дому распланированы на 30 лет.</w:t>
            </w:r>
          </w:p>
          <w:p w:rsidR="00D508DD" w:rsidRDefault="00236A4A" w:rsidP="00F32728">
            <w:pPr>
              <w:pStyle w:val="a4"/>
              <w:numPr>
                <w:ilvl w:val="0"/>
                <w:numId w:val="3"/>
              </w:numPr>
              <w:jc w:val="both"/>
            </w:pPr>
            <w:r w:rsidRPr="00DA58C6">
              <w:rPr>
                <w:rFonts w:ascii="Times New Roman" w:hAnsi="Times New Roman" w:cs="Times New Roman"/>
              </w:rPr>
              <w:t>Региональный оператор организует и контролирует весь процесс капремонта</w:t>
            </w:r>
            <w:r w:rsidR="00203748" w:rsidRPr="00DA58C6">
              <w:rPr>
                <w:rFonts w:ascii="Times New Roman" w:hAnsi="Times New Roman" w:cs="Times New Roman"/>
              </w:rPr>
              <w:t xml:space="preserve"> до его завершения</w:t>
            </w:r>
            <w:r w:rsidRPr="00DA58C6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E276DF" w:rsidRDefault="00D508DD" w:rsidP="00D508DD">
            <w:pPr>
              <w:jc w:val="center"/>
            </w:pPr>
            <w:r>
              <w:t>3</w:t>
            </w:r>
          </w:p>
        </w:tc>
        <w:tc>
          <w:tcPr>
            <w:tcW w:w="5528" w:type="dxa"/>
            <w:tcMar>
              <w:left w:w="284" w:type="dxa"/>
              <w:right w:w="284" w:type="dxa"/>
            </w:tcMar>
          </w:tcPr>
          <w:p w:rsidR="00D508DD" w:rsidRDefault="00D508DD"/>
          <w:p w:rsidR="00D508DD" w:rsidRPr="00C30CB7" w:rsidRDefault="00C30CB7" w:rsidP="00C30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B7">
              <w:rPr>
                <w:rFonts w:ascii="Times New Roman" w:hAnsi="Times New Roman" w:cs="Times New Roman"/>
                <w:b/>
                <w:sz w:val="24"/>
                <w:szCs w:val="24"/>
              </w:rPr>
              <w:t>Как провести капитальный ремонт</w:t>
            </w:r>
          </w:p>
          <w:p w:rsidR="00D508DD" w:rsidRPr="00D40FC0" w:rsidRDefault="00D90724" w:rsidP="008A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0">
              <w:rPr>
                <w:rFonts w:ascii="Times New Roman" w:hAnsi="Times New Roman" w:cs="Times New Roman"/>
                <w:sz w:val="24"/>
                <w:szCs w:val="24"/>
              </w:rPr>
              <w:t>собственникам помещений в МКД, формирующих фонд капремонта на счете Регионального оператора.</w:t>
            </w:r>
          </w:p>
          <w:p w:rsidR="00D90724" w:rsidRDefault="00D90724" w:rsidP="008A03FF">
            <w:pPr>
              <w:jc w:val="center"/>
            </w:pPr>
          </w:p>
          <w:p w:rsidR="00D508DD" w:rsidRDefault="008A03FF" w:rsidP="008A03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1692" cy="1762699"/>
                  <wp:effectExtent l="0" t="0" r="7620" b="9525"/>
                  <wp:docPr id="4" name="Рисунок 4" descr="C:\Users\a-shuldeshov\AppData\Local\Microsoft\Windows\INetCache\Content.Word\ып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-shuldeshov\AppData\Local\Microsoft\Windows\INetCache\Content.Word\ып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81" cy="178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8DD" w:rsidRDefault="00D508DD"/>
          <w:p w:rsidR="00D508DD" w:rsidRDefault="00D508DD"/>
          <w:p w:rsidR="00D508DD" w:rsidRPr="0086476A" w:rsidRDefault="00D40FC0" w:rsidP="0086476A">
            <w:pPr>
              <w:pStyle w:val="a4"/>
              <w:numPr>
                <w:ilvl w:val="0"/>
                <w:numId w:val="4"/>
              </w:numPr>
              <w:ind w:left="-2" w:firstLine="207"/>
              <w:jc w:val="both"/>
              <w:rPr>
                <w:rFonts w:ascii="Times New Roman" w:hAnsi="Times New Roman" w:cs="Times New Roman"/>
              </w:rPr>
            </w:pPr>
            <w:r w:rsidRPr="0086476A">
              <w:rPr>
                <w:rFonts w:ascii="Times New Roman" w:hAnsi="Times New Roman" w:cs="Times New Roman"/>
              </w:rPr>
              <w:t>Узнать сроки проведения капремонта на сайте регионального оператора.</w:t>
            </w:r>
          </w:p>
          <w:p w:rsidR="00D40FC0" w:rsidRPr="0086476A" w:rsidRDefault="00D40FC0" w:rsidP="0086476A">
            <w:pPr>
              <w:pStyle w:val="a4"/>
              <w:numPr>
                <w:ilvl w:val="0"/>
                <w:numId w:val="4"/>
              </w:numPr>
              <w:ind w:left="-2" w:firstLine="207"/>
              <w:jc w:val="both"/>
              <w:rPr>
                <w:rFonts w:ascii="Times New Roman" w:hAnsi="Times New Roman" w:cs="Times New Roman"/>
              </w:rPr>
            </w:pPr>
            <w:r w:rsidRPr="0086476A">
              <w:rPr>
                <w:rFonts w:ascii="Times New Roman" w:hAnsi="Times New Roman" w:cs="Times New Roman"/>
              </w:rPr>
              <w:t>Когда придет очередь вашего дома – утвердить перечень и стоимость работ на общем собрании жильцов дома.</w:t>
            </w:r>
          </w:p>
          <w:p w:rsidR="00D40FC0" w:rsidRDefault="00D40FC0" w:rsidP="0086476A">
            <w:pPr>
              <w:pStyle w:val="a4"/>
              <w:numPr>
                <w:ilvl w:val="0"/>
                <w:numId w:val="4"/>
              </w:numPr>
              <w:ind w:left="-2" w:firstLine="207"/>
              <w:jc w:val="both"/>
              <w:rPr>
                <w:rFonts w:ascii="Times New Roman" w:hAnsi="Times New Roman" w:cs="Times New Roman"/>
              </w:rPr>
            </w:pPr>
            <w:r w:rsidRPr="0086476A">
              <w:rPr>
                <w:rFonts w:ascii="Times New Roman" w:hAnsi="Times New Roman" w:cs="Times New Roman"/>
              </w:rPr>
              <w:t>Выбрать представителя жильцов, который будет следить за ходом работ и подписывать акт после их завершения.</w:t>
            </w:r>
          </w:p>
          <w:p w:rsidR="00B35FCE" w:rsidRPr="0086476A" w:rsidRDefault="00B35FCE" w:rsidP="00B35FCE">
            <w:pPr>
              <w:pStyle w:val="a4"/>
              <w:ind w:left="205"/>
              <w:jc w:val="both"/>
              <w:rPr>
                <w:rFonts w:ascii="Times New Roman" w:hAnsi="Times New Roman" w:cs="Times New Roman"/>
              </w:rPr>
            </w:pPr>
          </w:p>
          <w:p w:rsidR="00D40FC0" w:rsidRPr="00B35FCE" w:rsidRDefault="00D40FC0" w:rsidP="00D40FC0">
            <w:pPr>
              <w:pStyle w:val="a4"/>
              <w:ind w:left="259"/>
              <w:jc w:val="both"/>
              <w:rPr>
                <w:rFonts w:ascii="Times New Roman" w:hAnsi="Times New Roman" w:cs="Times New Roman"/>
              </w:rPr>
            </w:pPr>
            <w:r w:rsidRPr="00B35FCE">
              <w:rPr>
                <w:rFonts w:ascii="Times New Roman" w:hAnsi="Times New Roman" w:cs="Times New Roman"/>
              </w:rPr>
              <w:t>Успех в проведении капитального ремонта вашего дома зависит от собираемости взносов на капитальный ремонт. В Чувашии собираемость должна быть не менее 90 %. Высокая собираемость взносов может позволить перенести капремонт с позднего срока на более ранний</w:t>
            </w:r>
            <w:r w:rsidR="0086476A" w:rsidRPr="00B35FCE">
              <w:rPr>
                <w:rFonts w:ascii="Times New Roman" w:hAnsi="Times New Roman" w:cs="Times New Roman"/>
              </w:rPr>
              <w:t xml:space="preserve"> при подтверждении потребностей</w:t>
            </w:r>
            <w:r w:rsidRPr="00B35FCE">
              <w:rPr>
                <w:rFonts w:ascii="Times New Roman" w:hAnsi="Times New Roman" w:cs="Times New Roman"/>
              </w:rPr>
              <w:t>.</w:t>
            </w:r>
          </w:p>
          <w:p w:rsidR="00D508DD" w:rsidRPr="00B35FCE" w:rsidRDefault="00D508DD">
            <w:pPr>
              <w:rPr>
                <w:rFonts w:ascii="Times New Roman" w:hAnsi="Times New Roman" w:cs="Times New Roman"/>
              </w:rPr>
            </w:pPr>
          </w:p>
          <w:p w:rsidR="00F32728" w:rsidRDefault="00F32728"/>
          <w:p w:rsidR="00E276DF" w:rsidRDefault="00D508DD" w:rsidP="00D508DD">
            <w:pPr>
              <w:jc w:val="center"/>
            </w:pPr>
            <w:r>
              <w:t>4</w:t>
            </w:r>
          </w:p>
        </w:tc>
      </w:tr>
    </w:tbl>
    <w:p w:rsidR="00E62A98" w:rsidRDefault="00E62A98"/>
    <w:sectPr w:rsidR="00E62A98" w:rsidSect="00E27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495"/>
    <w:multiLevelType w:val="hybridMultilevel"/>
    <w:tmpl w:val="B662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E4D"/>
    <w:multiLevelType w:val="hybridMultilevel"/>
    <w:tmpl w:val="6846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CC0"/>
    <w:multiLevelType w:val="hybridMultilevel"/>
    <w:tmpl w:val="320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3AEF"/>
    <w:multiLevelType w:val="hybridMultilevel"/>
    <w:tmpl w:val="2D9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AED"/>
    <w:multiLevelType w:val="hybridMultilevel"/>
    <w:tmpl w:val="CFFE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811"/>
    <w:multiLevelType w:val="hybridMultilevel"/>
    <w:tmpl w:val="123E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639F8"/>
    <w:multiLevelType w:val="hybridMultilevel"/>
    <w:tmpl w:val="2E7E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0"/>
    <w:rsid w:val="000B3E73"/>
    <w:rsid w:val="0013304F"/>
    <w:rsid w:val="001B2C2F"/>
    <w:rsid w:val="001C3F97"/>
    <w:rsid w:val="00203748"/>
    <w:rsid w:val="00205364"/>
    <w:rsid w:val="00236A4A"/>
    <w:rsid w:val="0024015C"/>
    <w:rsid w:val="00247328"/>
    <w:rsid w:val="00286732"/>
    <w:rsid w:val="00326EE8"/>
    <w:rsid w:val="00351873"/>
    <w:rsid w:val="003A6576"/>
    <w:rsid w:val="003E4AF7"/>
    <w:rsid w:val="00433BAB"/>
    <w:rsid w:val="00450B3B"/>
    <w:rsid w:val="00450C28"/>
    <w:rsid w:val="0046597D"/>
    <w:rsid w:val="004E1984"/>
    <w:rsid w:val="00530360"/>
    <w:rsid w:val="00537001"/>
    <w:rsid w:val="0059569A"/>
    <w:rsid w:val="005E1CBE"/>
    <w:rsid w:val="00650FBC"/>
    <w:rsid w:val="00652DE3"/>
    <w:rsid w:val="0069157F"/>
    <w:rsid w:val="00691DBE"/>
    <w:rsid w:val="00777E7A"/>
    <w:rsid w:val="00782096"/>
    <w:rsid w:val="00791370"/>
    <w:rsid w:val="007B202E"/>
    <w:rsid w:val="007C5D0A"/>
    <w:rsid w:val="007C6F8E"/>
    <w:rsid w:val="00837F19"/>
    <w:rsid w:val="0086476A"/>
    <w:rsid w:val="00870A40"/>
    <w:rsid w:val="00883D17"/>
    <w:rsid w:val="008A03FF"/>
    <w:rsid w:val="008A7D1E"/>
    <w:rsid w:val="008B0272"/>
    <w:rsid w:val="008E7F18"/>
    <w:rsid w:val="008F4BF1"/>
    <w:rsid w:val="0093582D"/>
    <w:rsid w:val="0098688E"/>
    <w:rsid w:val="00A767CC"/>
    <w:rsid w:val="00AE2C0A"/>
    <w:rsid w:val="00B35FCE"/>
    <w:rsid w:val="00B677D9"/>
    <w:rsid w:val="00C30CB7"/>
    <w:rsid w:val="00C84E83"/>
    <w:rsid w:val="00CE66CC"/>
    <w:rsid w:val="00D40FC0"/>
    <w:rsid w:val="00D508DD"/>
    <w:rsid w:val="00D90724"/>
    <w:rsid w:val="00DA58C6"/>
    <w:rsid w:val="00DC1F2B"/>
    <w:rsid w:val="00E11FF2"/>
    <w:rsid w:val="00E2598E"/>
    <w:rsid w:val="00E276DF"/>
    <w:rsid w:val="00E62A98"/>
    <w:rsid w:val="00E635BD"/>
    <w:rsid w:val="00E8554B"/>
    <w:rsid w:val="00EA7AF1"/>
    <w:rsid w:val="00F32728"/>
    <w:rsid w:val="00F363AB"/>
    <w:rsid w:val="00F534CD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35C5"/>
  <w15:chartTrackingRefBased/>
  <w15:docId w15:val="{6774A3D3-D065-40F8-94E5-412EB9E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98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E8554B"/>
    <w:rPr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5303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2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5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1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3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9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1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7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@cap.ru" TargetMode="External"/><Relationship Id="rId13" Type="http://schemas.openxmlformats.org/officeDocument/2006/relationships/hyperlink" Target="http://www.goszhil.ca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truc.cap.ru/" TargetMode="External"/><Relationship Id="rId12" Type="http://schemas.openxmlformats.org/officeDocument/2006/relationships/hyperlink" Target="http://gov.cap.ru/default.aspx?gov_id=11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21" TargetMode="External"/><Relationship Id="rId11" Type="http://schemas.openxmlformats.org/officeDocument/2006/relationships/hyperlink" Target="mailto:remfond21@cap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remfond21.ca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default.aspx?gov_id=849" TargetMode="External"/><Relationship Id="rId14" Type="http://schemas.openxmlformats.org/officeDocument/2006/relationships/hyperlink" Target="mailto:goszhil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Шульдешов Александр Геннадьевич</dc:creator>
  <cp:keywords/>
  <dc:description/>
  <cp:lastModifiedBy>Шульдешов Александр Геннадьевич</cp:lastModifiedBy>
  <cp:revision>11</cp:revision>
  <cp:lastPrinted>2017-10-06T13:05:00Z</cp:lastPrinted>
  <dcterms:created xsi:type="dcterms:W3CDTF">2017-10-06T12:55:00Z</dcterms:created>
  <dcterms:modified xsi:type="dcterms:W3CDTF">2017-10-10T11:02:00Z</dcterms:modified>
</cp:coreProperties>
</file>