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98"/>
        <w:gridCol w:w="4364"/>
        <w:gridCol w:w="1417"/>
        <w:gridCol w:w="567"/>
        <w:gridCol w:w="425"/>
        <w:gridCol w:w="426"/>
        <w:gridCol w:w="1559"/>
        <w:gridCol w:w="1559"/>
      </w:tblGrid>
      <w:tr w:rsidR="009448BF" w:rsidTr="00481081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081" w:rsidRDefault="00481081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9</w:t>
            </w:r>
          </w:p>
          <w:p w:rsidR="00481081" w:rsidRDefault="00481081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Ядринского районного Собрания</w:t>
            </w:r>
          </w:p>
          <w:p w:rsidR="00481081" w:rsidRDefault="00481081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депутатов Чувашской Республики </w:t>
            </w:r>
          </w:p>
          <w:p w:rsidR="00481081" w:rsidRDefault="00481081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Ядринском районном бюджете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81081" w:rsidRDefault="00481081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на 2019 год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511E0D" w:rsidRDefault="00481081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2020 и 2021 годов</w:t>
            </w:r>
            <w:r w:rsidR="009448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448BF" w:rsidTr="00481081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081" w:rsidRDefault="00481081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511E0D" w:rsidRDefault="00481081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Ядринского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Ядринского районного бюджета Чувашской Республики </w:t>
            </w:r>
            <w:r w:rsidR="009448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 и 2021 годы</w:t>
            </w:r>
          </w:p>
        </w:tc>
      </w:tr>
      <w:tr w:rsidR="009448BF" w:rsidTr="00481081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9448BF" w:rsidTr="00481081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11E0D" w:rsidTr="00481081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450 715 741,37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428 731 093,40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</w:t>
            </w:r>
            <w:r w:rsidR="00481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</w:t>
            </w:r>
            <w:r w:rsidR="00481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6 945 918,73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6 936 545,12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</w:t>
            </w:r>
            <w:r w:rsidR="00481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</w:t>
            </w:r>
            <w:r w:rsidR="00481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481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</w:t>
            </w:r>
            <w:r w:rsidR="00481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</w:t>
            </w:r>
            <w:r w:rsidR="00481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3 797 818,73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3 775 945,12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3 797 818,73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3 775 945,12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А21F112980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3 755 118,73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3 733 245,12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16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оставшихся без попечения родителей" государственной программы Чувашской Республики "Обеспечение граждан в</w:t>
            </w:r>
            <w:r w:rsidR="0016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</w:t>
            </w:r>
            <w:r w:rsidR="0016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ублик</w:t>
            </w:r>
            <w:r w:rsidR="0016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А220000000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3 148 100,00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3 160 600,00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3 148 100,00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3 160 600,00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А220112780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268 800,00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2 891 800,00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694 800,00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</w:t>
            </w:r>
            <w:r w:rsidR="0016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641 700,00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641 700,00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641 700,00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620 400,00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А3Э0100000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</w:t>
            </w:r>
            <w:r w:rsidR="0016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</w:t>
            </w:r>
            <w:r w:rsidR="0016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А420000000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А420200000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</w:t>
            </w:r>
            <w:r w:rsidR="0016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16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</w:t>
            </w:r>
            <w:r w:rsidR="0016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172 200,00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</w:t>
            </w:r>
            <w:r w:rsidR="0016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ных территорий" муниципальной программы "Формирование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современной городской среды на территории</w:t>
            </w:r>
            <w:r w:rsidR="0016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172 200,00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172 200,00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172 200,00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3 206 878,00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3 206 878,00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Ядринского района Чувашской Республики" муниципальной программы "Социальная поддержка граждан"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3 193 878,00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3 193 878,00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3 193 878,00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3 193 878,00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511E0D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11E0D" w:rsidRDefault="0051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11E0D" w:rsidRDefault="009448BF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E0D" w:rsidRDefault="009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133 478,00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Pr="00C827C9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Pr="00C827C9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C827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 w:rsidP="0073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46 089 258,00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32 053 158,00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165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Ядринском районе Чувашской Республики" муниципальной программы "Развитие культуры и туризма"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44 145 767,00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30 109 667,00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10 092 896,00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10 092 896,00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1 331 769,00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1 331 769,00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82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12 931 941,00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12 931 941,00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5 430 206,00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5 430 206,00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5 430 206,00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5 430 206,00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5 199 046,00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5 199 046,00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5 199 046,00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5 199 046,00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5 199 046,00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5 199 046,00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319 455,00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1 943 491,00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1 943 491,00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1 943 491,00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15 214 832,00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15 214 832,00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15 214 832,00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15 214 832,00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15 214 832,00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15 214 832,00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14 651 132,00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14 651 132,00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14 651 132,00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14 651 132,00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14 651 132,00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14 651 132,00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9 806 755,00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563 700,00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146 800,00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146 800,00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146 800,00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85 800,00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260 632 037,00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260 336 337,00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251 166 650,00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250 870 950,00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46 638 950,00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46 638 950,00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27 624 697,00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18 068 439,00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9 556 258,00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11 301 576,00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7 712 677,00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4 577 758,00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3 134 919,00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203 459 700,00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203 459 700,00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54 439 600,00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29 171 191,00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25 268 409,00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149 020 100,00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90 844 091,00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58 176 009,00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356 600,00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356 600,00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Ядринского района Чувашской Республики" муниципальной программы "Развитие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3 167 200,00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3 167 200,00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135 963,00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135 963,00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2 982 560,00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2 982 560,00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6 298 187,00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6 298 187,00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6 298 187,00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6 298 187,00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1 474 742,00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3 903 545,00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3 903 545,00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970 800,00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Ядринского района Чувашской Республики"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1 417 200,00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1 417 200,00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Ядринском районе Чувашской Республике" муниципальной программы "Повышение безопасности жизнедеятельности населения и территорий Ядринского района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Ядринского района Чувашской Республики" муниципальной программы "Повышение безопасности жизнедеятельности населения и территорий Ядринского района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3 180 047,64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870 073,28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3F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Ядринского района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651 673,28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651 673,28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2 961 647,64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651 673,28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2 515 900,00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2 515 900,00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3F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 Ядринского района Чувашской Республики "Экономическое развитие Ядринского района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2 477 900,00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2 477 900,00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2 477 900,00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51 580 170,00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51 563 870,00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50 783 170,00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50 766 870,00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"Мероприятия, реализуемые с привлечением межбюджетных трансфертов бюджетам другого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уровня"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50 783 170,00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50 766 870,00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6 882 800,00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6 866 500,00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и совершенствование опасных участков улично-дорожной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городов и сельских населенных пунктов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 w:rsidRPr="005D2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D2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27 224 200,00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27 302 900,00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21 762 200,00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21 840 900,00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21 462 200,00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21 540 900,00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на выравнивание бюджетной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19 725 400,00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19 804 100,00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5 462 000,00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5 462 000,00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5 462 000,00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5 462 000,00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5 462 000,00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5 070 200,00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25 777 400,00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25 778 000,00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A8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Ядринском районе Чувашской Республики" муниципальной программы "Развитие потенциала муниципального управления"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A8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дополнительного профессионального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развития муниципальных служащих в Ядринском районе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1 213 300,00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1 201 700,00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1 201 700,00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836 400,00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365 300,00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A8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24 509 700,00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24 509 700,00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24 509 700,00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24 509 700,00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16 547 100,00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14 672 600,00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1 859 500,00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7 587 600,00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A8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"Информационное общество"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A8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"Информационное общество"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A8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"Управление развитием информационного общества и формированием электронного правительства в Ядринском районе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A8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4125CC" w:rsidTr="0048108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4125CC" w:rsidTr="00481081">
        <w:trPr>
          <w:trHeight w:val="6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125CC" w:rsidRDefault="004125CC" w:rsidP="0048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5CC" w:rsidRDefault="0041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</w:tbl>
    <w:p w:rsidR="00511E0D" w:rsidRDefault="00511E0D"/>
    <w:sectPr w:rsidR="00511E0D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44" w:rsidRDefault="00E84844">
      <w:pPr>
        <w:spacing w:after="0" w:line="240" w:lineRule="auto"/>
      </w:pPr>
      <w:r>
        <w:separator/>
      </w:r>
    </w:p>
  </w:endnote>
  <w:endnote w:type="continuationSeparator" w:id="0">
    <w:p w:rsidR="00E84844" w:rsidRDefault="00E8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44" w:rsidRDefault="00E84844">
      <w:pPr>
        <w:spacing w:after="0" w:line="240" w:lineRule="auto"/>
      </w:pPr>
      <w:r>
        <w:separator/>
      </w:r>
    </w:p>
  </w:footnote>
  <w:footnote w:type="continuationSeparator" w:id="0">
    <w:p w:rsidR="00E84844" w:rsidRDefault="00E8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8CF" w:rsidRDefault="003F28C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4125CC">
      <w:rPr>
        <w:rFonts w:ascii="Times New Roman" w:hAnsi="Times New Roman" w:cs="Times New Roman"/>
        <w:noProof/>
        <w:color w:val="000000"/>
        <w:sz w:val="24"/>
        <w:szCs w:val="24"/>
      </w:rPr>
      <w:t>23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BF"/>
    <w:rsid w:val="001658F8"/>
    <w:rsid w:val="003F28CF"/>
    <w:rsid w:val="004125CC"/>
    <w:rsid w:val="00481081"/>
    <w:rsid w:val="00511E0D"/>
    <w:rsid w:val="00625E47"/>
    <w:rsid w:val="009448BF"/>
    <w:rsid w:val="00A829B8"/>
    <w:rsid w:val="00B1154C"/>
    <w:rsid w:val="00E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10700</Words>
  <Characters>60992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30.10.2018 16:22:24</dc:subject>
  <dc:creator>Keysystems.DWH.ReportDesigner</dc:creator>
  <cp:lastModifiedBy>finuser</cp:lastModifiedBy>
  <cp:revision>7</cp:revision>
  <dcterms:created xsi:type="dcterms:W3CDTF">2018-11-12T10:01:00Z</dcterms:created>
  <dcterms:modified xsi:type="dcterms:W3CDTF">2018-11-14T10:50:00Z</dcterms:modified>
</cp:coreProperties>
</file>