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5E" w:rsidRPr="00865DD6" w:rsidRDefault="00CE635E" w:rsidP="00794090">
      <w:pPr>
        <w:pStyle w:val="a4"/>
        <w:rPr>
          <w:rStyle w:val="a3"/>
          <w:sz w:val="16"/>
          <w:szCs w:val="16"/>
        </w:rPr>
      </w:pPr>
    </w:p>
    <w:tbl>
      <w:tblPr>
        <w:tblW w:w="5955" w:type="dxa"/>
        <w:jc w:val="right"/>
        <w:tblLook w:val="04A0"/>
      </w:tblPr>
      <w:tblGrid>
        <w:gridCol w:w="5955"/>
      </w:tblGrid>
      <w:tr w:rsidR="00CE635E" w:rsidRPr="00551476" w:rsidTr="003B73C8">
        <w:trPr>
          <w:jc w:val="right"/>
        </w:trPr>
        <w:tc>
          <w:tcPr>
            <w:tcW w:w="5955" w:type="dxa"/>
          </w:tcPr>
          <w:p w:rsidR="00F418E2" w:rsidRPr="00FE3FF4" w:rsidRDefault="00F418E2" w:rsidP="00F418E2">
            <w:pPr>
              <w:pStyle w:val="ac"/>
              <w:spacing w:after="0"/>
              <w:jc w:val="right"/>
              <w:rPr>
                <w:rStyle w:val="af1"/>
                <w:b w:val="0"/>
              </w:rPr>
            </w:pPr>
            <w:r w:rsidRPr="00FE3FF4">
              <w:rPr>
                <w:rStyle w:val="af1"/>
                <w:b w:val="0"/>
              </w:rPr>
              <w:t xml:space="preserve">Приложение  </w:t>
            </w:r>
          </w:p>
          <w:p w:rsidR="00F418E2" w:rsidRPr="00FE3FF4" w:rsidRDefault="00F418E2" w:rsidP="00F418E2">
            <w:pPr>
              <w:pStyle w:val="ac"/>
              <w:spacing w:after="0"/>
              <w:jc w:val="right"/>
              <w:rPr>
                <w:rStyle w:val="af1"/>
                <w:b w:val="0"/>
              </w:rPr>
            </w:pPr>
            <w:r w:rsidRPr="00FE3FF4">
              <w:rPr>
                <w:rStyle w:val="af1"/>
                <w:b w:val="0"/>
              </w:rPr>
              <w:t xml:space="preserve">к распоряжению </w:t>
            </w:r>
            <w:proofErr w:type="spellStart"/>
            <w:r w:rsidRPr="00FE3FF4">
              <w:rPr>
                <w:rStyle w:val="af1"/>
                <w:b w:val="0"/>
              </w:rPr>
              <w:t>Ядринской</w:t>
            </w:r>
            <w:proofErr w:type="spellEnd"/>
          </w:p>
          <w:p w:rsidR="00F418E2" w:rsidRPr="00FE3FF4" w:rsidRDefault="00F418E2" w:rsidP="00F418E2">
            <w:pPr>
              <w:pStyle w:val="ac"/>
              <w:spacing w:after="0"/>
              <w:jc w:val="right"/>
              <w:rPr>
                <w:rStyle w:val="af1"/>
                <w:b w:val="0"/>
              </w:rPr>
            </w:pPr>
            <w:r w:rsidRPr="00FE3FF4">
              <w:rPr>
                <w:rStyle w:val="af1"/>
                <w:b w:val="0"/>
              </w:rPr>
              <w:t>районной администрации</w:t>
            </w:r>
          </w:p>
          <w:p w:rsidR="00F418E2" w:rsidRPr="00FE3FF4" w:rsidRDefault="00F418E2" w:rsidP="00F418E2">
            <w:pPr>
              <w:pStyle w:val="ac"/>
              <w:spacing w:after="0"/>
              <w:jc w:val="right"/>
              <w:rPr>
                <w:rStyle w:val="af1"/>
                <w:b w:val="0"/>
              </w:rPr>
            </w:pPr>
            <w:r w:rsidRPr="00FE3FF4">
              <w:rPr>
                <w:rStyle w:val="af1"/>
                <w:b w:val="0"/>
              </w:rPr>
              <w:t xml:space="preserve">Чувашской Республики </w:t>
            </w:r>
          </w:p>
          <w:p w:rsidR="00F418E2" w:rsidRPr="00FE3FF4" w:rsidRDefault="00F418E2" w:rsidP="00F418E2">
            <w:pPr>
              <w:pStyle w:val="ac"/>
              <w:spacing w:after="0"/>
              <w:jc w:val="right"/>
              <w:rPr>
                <w:rStyle w:val="af1"/>
                <w:b w:val="0"/>
              </w:rPr>
            </w:pPr>
            <w:r w:rsidRPr="00FE3FF4">
              <w:rPr>
                <w:rStyle w:val="af1"/>
                <w:b w:val="0"/>
              </w:rPr>
              <w:t xml:space="preserve">от </w:t>
            </w:r>
            <w:r w:rsidR="001D1234">
              <w:rPr>
                <w:rStyle w:val="af1"/>
                <w:b w:val="0"/>
              </w:rPr>
              <w:t>17.</w:t>
            </w:r>
            <w:r w:rsidRPr="00FE3FF4">
              <w:rPr>
                <w:rStyle w:val="af1"/>
                <w:b w:val="0"/>
              </w:rPr>
              <w:t xml:space="preserve">09.2018 г.  № </w:t>
            </w:r>
            <w:r w:rsidR="001D1234">
              <w:rPr>
                <w:rStyle w:val="af1"/>
                <w:b w:val="0"/>
              </w:rPr>
              <w:t>615-р</w:t>
            </w:r>
          </w:p>
          <w:p w:rsidR="00CE635E" w:rsidRPr="00551476" w:rsidRDefault="00CE635E" w:rsidP="007940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A0FC6" w:rsidRPr="00551476" w:rsidRDefault="008A0FC6" w:rsidP="00794090">
      <w:pPr>
        <w:jc w:val="center"/>
        <w:rPr>
          <w:b/>
          <w:sz w:val="24"/>
          <w:szCs w:val="24"/>
        </w:rPr>
      </w:pPr>
    </w:p>
    <w:p w:rsidR="00CE635E" w:rsidRPr="00551476" w:rsidRDefault="00CE635E" w:rsidP="00794090">
      <w:pPr>
        <w:jc w:val="center"/>
        <w:rPr>
          <w:b/>
          <w:sz w:val="24"/>
          <w:szCs w:val="24"/>
        </w:rPr>
      </w:pPr>
      <w:r w:rsidRPr="00551476">
        <w:rPr>
          <w:b/>
          <w:sz w:val="24"/>
          <w:szCs w:val="24"/>
        </w:rPr>
        <w:t>План мероприятий («дорожная карта»)</w:t>
      </w:r>
    </w:p>
    <w:p w:rsidR="00FA35C6" w:rsidRPr="00551476" w:rsidRDefault="00CE635E" w:rsidP="00FA35C6">
      <w:pPr>
        <w:jc w:val="center"/>
        <w:rPr>
          <w:b/>
          <w:sz w:val="24"/>
          <w:szCs w:val="24"/>
        </w:rPr>
      </w:pPr>
      <w:r w:rsidRPr="00551476">
        <w:rPr>
          <w:b/>
          <w:sz w:val="24"/>
          <w:szCs w:val="24"/>
        </w:rPr>
        <w:t xml:space="preserve">по внедрению в </w:t>
      </w:r>
      <w:proofErr w:type="spellStart"/>
      <w:r w:rsidR="00E12A84">
        <w:rPr>
          <w:b/>
          <w:sz w:val="24"/>
          <w:szCs w:val="24"/>
        </w:rPr>
        <w:t>Ядринском</w:t>
      </w:r>
      <w:proofErr w:type="spellEnd"/>
      <w:r w:rsidR="00E12A84">
        <w:rPr>
          <w:b/>
          <w:sz w:val="24"/>
          <w:szCs w:val="24"/>
        </w:rPr>
        <w:t xml:space="preserve"> </w:t>
      </w:r>
      <w:r w:rsidRPr="00551476">
        <w:rPr>
          <w:b/>
          <w:sz w:val="24"/>
          <w:szCs w:val="24"/>
        </w:rPr>
        <w:t xml:space="preserve">районе Чувашской </w:t>
      </w:r>
      <w:proofErr w:type="gramStart"/>
      <w:r w:rsidRPr="00551476">
        <w:rPr>
          <w:b/>
          <w:sz w:val="24"/>
          <w:szCs w:val="24"/>
        </w:rPr>
        <w:t>Республик</w:t>
      </w:r>
      <w:r w:rsidR="00E12A84">
        <w:rPr>
          <w:b/>
          <w:sz w:val="24"/>
          <w:szCs w:val="24"/>
        </w:rPr>
        <w:t>и</w:t>
      </w:r>
      <w:r w:rsidRPr="00551476">
        <w:rPr>
          <w:b/>
          <w:sz w:val="24"/>
          <w:szCs w:val="24"/>
        </w:rPr>
        <w:t xml:space="preserve"> целев</w:t>
      </w:r>
      <w:r w:rsidR="003B73C8" w:rsidRPr="00551476">
        <w:rPr>
          <w:b/>
          <w:sz w:val="24"/>
          <w:szCs w:val="24"/>
        </w:rPr>
        <w:t>ых</w:t>
      </w:r>
      <w:r w:rsidRPr="00551476">
        <w:rPr>
          <w:b/>
          <w:sz w:val="24"/>
          <w:szCs w:val="24"/>
        </w:rPr>
        <w:t xml:space="preserve"> модел</w:t>
      </w:r>
      <w:r w:rsidR="003B73C8" w:rsidRPr="00551476">
        <w:rPr>
          <w:b/>
          <w:sz w:val="24"/>
          <w:szCs w:val="24"/>
        </w:rPr>
        <w:t>ей</w:t>
      </w:r>
      <w:r w:rsidRPr="00551476">
        <w:rPr>
          <w:b/>
          <w:sz w:val="24"/>
          <w:szCs w:val="24"/>
        </w:rPr>
        <w:t xml:space="preserve"> </w:t>
      </w:r>
      <w:r w:rsidR="00FA35C6" w:rsidRPr="00551476">
        <w:rPr>
          <w:b/>
          <w:sz w:val="24"/>
          <w:szCs w:val="24"/>
        </w:rPr>
        <w:t>упрощения процедур ведения бизнеса</w:t>
      </w:r>
      <w:proofErr w:type="gramEnd"/>
      <w:r w:rsidR="00FA35C6" w:rsidRPr="00551476">
        <w:rPr>
          <w:b/>
          <w:sz w:val="24"/>
          <w:szCs w:val="24"/>
        </w:rPr>
        <w:t xml:space="preserve"> и </w:t>
      </w:r>
    </w:p>
    <w:p w:rsidR="00CE635E" w:rsidRPr="00551476" w:rsidRDefault="00FA35C6" w:rsidP="00FA35C6">
      <w:pPr>
        <w:jc w:val="center"/>
        <w:rPr>
          <w:b/>
          <w:sz w:val="24"/>
          <w:szCs w:val="24"/>
        </w:rPr>
      </w:pPr>
      <w:r w:rsidRPr="00551476">
        <w:rPr>
          <w:b/>
          <w:sz w:val="24"/>
          <w:szCs w:val="24"/>
        </w:rPr>
        <w:t>повышения инвестиционной привлекательности в</w:t>
      </w:r>
      <w:r w:rsidR="003246C0">
        <w:rPr>
          <w:b/>
          <w:sz w:val="24"/>
          <w:szCs w:val="24"/>
        </w:rPr>
        <w:t xml:space="preserve"> </w:t>
      </w:r>
      <w:proofErr w:type="spellStart"/>
      <w:r w:rsidR="003246C0">
        <w:rPr>
          <w:b/>
          <w:sz w:val="24"/>
          <w:szCs w:val="24"/>
        </w:rPr>
        <w:t>Ядринском</w:t>
      </w:r>
      <w:proofErr w:type="spellEnd"/>
      <w:r w:rsidR="003246C0">
        <w:rPr>
          <w:b/>
          <w:sz w:val="24"/>
          <w:szCs w:val="24"/>
        </w:rPr>
        <w:t xml:space="preserve"> районе</w:t>
      </w:r>
      <w:r w:rsidRPr="00551476">
        <w:rPr>
          <w:b/>
          <w:sz w:val="24"/>
          <w:szCs w:val="24"/>
        </w:rPr>
        <w:t xml:space="preserve"> Чувашской Республик</w:t>
      </w:r>
      <w:r w:rsidR="003246C0">
        <w:rPr>
          <w:b/>
          <w:sz w:val="24"/>
          <w:szCs w:val="24"/>
        </w:rPr>
        <w:t>и</w:t>
      </w:r>
    </w:p>
    <w:p w:rsidR="008A0FC6" w:rsidRPr="00551476" w:rsidRDefault="008A0FC6" w:rsidP="00794090">
      <w:pPr>
        <w:jc w:val="center"/>
        <w:rPr>
          <w:b/>
          <w:sz w:val="24"/>
          <w:szCs w:val="24"/>
        </w:rPr>
      </w:pPr>
    </w:p>
    <w:tbl>
      <w:tblPr>
        <w:tblStyle w:val="ab"/>
        <w:tblW w:w="16126" w:type="dxa"/>
        <w:tblLayout w:type="fixed"/>
        <w:tblLook w:val="04A0"/>
      </w:tblPr>
      <w:tblGrid>
        <w:gridCol w:w="20"/>
        <w:gridCol w:w="797"/>
        <w:gridCol w:w="1985"/>
        <w:gridCol w:w="141"/>
        <w:gridCol w:w="2835"/>
        <w:gridCol w:w="1276"/>
        <w:gridCol w:w="1276"/>
        <w:gridCol w:w="2551"/>
        <w:gridCol w:w="1418"/>
        <w:gridCol w:w="1417"/>
        <w:gridCol w:w="2410"/>
      </w:tblGrid>
      <w:tr w:rsidR="00CE635E" w:rsidRPr="00551476" w:rsidTr="00794090">
        <w:tc>
          <w:tcPr>
            <w:tcW w:w="2943" w:type="dxa"/>
            <w:gridSpan w:val="4"/>
            <w:shd w:val="clear" w:color="auto" w:fill="F2F2F2" w:themeFill="background1" w:themeFillShade="F2"/>
            <w:vAlign w:val="center"/>
          </w:tcPr>
          <w:p w:rsidR="00CE635E" w:rsidRPr="00551476" w:rsidRDefault="00A64FFB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Целевая модель</w:t>
            </w:r>
          </w:p>
        </w:tc>
        <w:tc>
          <w:tcPr>
            <w:tcW w:w="13183" w:type="dxa"/>
            <w:gridSpan w:val="7"/>
            <w:shd w:val="clear" w:color="auto" w:fill="F2F2F2" w:themeFill="background1" w:themeFillShade="F2"/>
            <w:vAlign w:val="center"/>
          </w:tcPr>
          <w:p w:rsidR="00CE635E" w:rsidRPr="00551476" w:rsidRDefault="00662843" w:rsidP="00794090">
            <w:pPr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«Получение разрешения на строительство и территориальное планирование</w:t>
            </w:r>
            <w:r w:rsidRPr="00551476">
              <w:rPr>
                <w:rFonts w:eastAsia="Calibri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CE635E" w:rsidRPr="00551476" w:rsidTr="0012254B">
        <w:tc>
          <w:tcPr>
            <w:tcW w:w="817" w:type="dxa"/>
            <w:gridSpan w:val="2"/>
            <w:vAlign w:val="center"/>
          </w:tcPr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gridSpan w:val="2"/>
            <w:vAlign w:val="center"/>
          </w:tcPr>
          <w:p w:rsidR="003B73C8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Фактор/этап </w:t>
            </w:r>
          </w:p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835" w:type="dxa"/>
            <w:vAlign w:val="center"/>
          </w:tcPr>
          <w:p w:rsidR="00CE635E" w:rsidRPr="00551476" w:rsidRDefault="00CE635E" w:rsidP="0079409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Необходимые меры для повышения эффективн</w:t>
            </w:r>
            <w:r w:rsidRPr="00551476">
              <w:rPr>
                <w:b/>
                <w:sz w:val="22"/>
                <w:szCs w:val="22"/>
              </w:rPr>
              <w:t>о</w:t>
            </w:r>
            <w:r w:rsidRPr="00551476">
              <w:rPr>
                <w:b/>
                <w:sz w:val="22"/>
                <w:szCs w:val="22"/>
              </w:rPr>
              <w:t>сти прохождения этапов</w:t>
            </w:r>
          </w:p>
        </w:tc>
        <w:tc>
          <w:tcPr>
            <w:tcW w:w="1276" w:type="dxa"/>
            <w:vAlign w:val="center"/>
          </w:tcPr>
          <w:p w:rsidR="003B73C8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Дата </w:t>
            </w:r>
          </w:p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vAlign w:val="center"/>
          </w:tcPr>
          <w:p w:rsidR="003B73C8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Дата </w:t>
            </w:r>
          </w:p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оконч</w:t>
            </w:r>
            <w:r w:rsidRPr="00551476">
              <w:rPr>
                <w:b/>
                <w:sz w:val="22"/>
                <w:szCs w:val="22"/>
              </w:rPr>
              <w:t>а</w:t>
            </w:r>
            <w:r w:rsidRPr="0055147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551" w:type="dxa"/>
            <w:vAlign w:val="center"/>
          </w:tcPr>
          <w:p w:rsidR="00CE635E" w:rsidRPr="00551476" w:rsidRDefault="00CE635E" w:rsidP="00794090">
            <w:pPr>
              <w:ind w:firstLine="0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Показатели, характ</w:t>
            </w:r>
            <w:r w:rsidRPr="00551476">
              <w:rPr>
                <w:b/>
                <w:sz w:val="22"/>
                <w:szCs w:val="22"/>
              </w:rPr>
              <w:t>е</w:t>
            </w:r>
            <w:r w:rsidRPr="00551476">
              <w:rPr>
                <w:b/>
                <w:sz w:val="22"/>
                <w:szCs w:val="22"/>
              </w:rPr>
              <w:t>ризующие степень до</w:t>
            </w:r>
            <w:r w:rsidRPr="00551476">
              <w:rPr>
                <w:b/>
                <w:sz w:val="22"/>
                <w:szCs w:val="22"/>
              </w:rPr>
              <w:t>с</w:t>
            </w:r>
            <w:r w:rsidRPr="00551476">
              <w:rPr>
                <w:b/>
                <w:sz w:val="22"/>
                <w:szCs w:val="22"/>
              </w:rPr>
              <w:t>тижения результата</w:t>
            </w:r>
          </w:p>
        </w:tc>
        <w:tc>
          <w:tcPr>
            <w:tcW w:w="1418" w:type="dxa"/>
            <w:vAlign w:val="center"/>
          </w:tcPr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1417" w:type="dxa"/>
            <w:vAlign w:val="center"/>
          </w:tcPr>
          <w:p w:rsidR="00CE635E" w:rsidRPr="00DD03ED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D03ED">
              <w:rPr>
                <w:b/>
                <w:sz w:val="22"/>
                <w:szCs w:val="22"/>
              </w:rPr>
              <w:t>Текущее значение показателя</w:t>
            </w:r>
          </w:p>
        </w:tc>
        <w:tc>
          <w:tcPr>
            <w:tcW w:w="2410" w:type="dxa"/>
            <w:vAlign w:val="center"/>
          </w:tcPr>
          <w:p w:rsidR="00CE635E" w:rsidRPr="00DD03ED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D03E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62C7C" w:rsidRPr="00551476" w:rsidTr="0012254B">
        <w:tc>
          <w:tcPr>
            <w:tcW w:w="817" w:type="dxa"/>
            <w:gridSpan w:val="2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2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D62C7C" w:rsidRPr="00D62C7C" w:rsidRDefault="00D62C7C" w:rsidP="00794090">
            <w:pPr>
              <w:ind w:firstLine="33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D62C7C" w:rsidRPr="00D62C7C" w:rsidRDefault="00D62C7C" w:rsidP="00794090">
            <w:pPr>
              <w:ind w:firstLine="0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vAlign w:val="center"/>
          </w:tcPr>
          <w:p w:rsidR="00D62C7C" w:rsidRPr="00DD03ED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D03ED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vAlign w:val="center"/>
          </w:tcPr>
          <w:p w:rsidR="00D62C7C" w:rsidRPr="00DD03ED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D03ED">
              <w:rPr>
                <w:sz w:val="22"/>
                <w:szCs w:val="22"/>
              </w:rPr>
              <w:t>9.</w:t>
            </w:r>
          </w:p>
        </w:tc>
      </w:tr>
      <w:tr w:rsidR="00662843" w:rsidRPr="00551476" w:rsidTr="00794090">
        <w:trPr>
          <w:trHeight w:val="212"/>
        </w:trPr>
        <w:tc>
          <w:tcPr>
            <w:tcW w:w="16126" w:type="dxa"/>
            <w:gridSpan w:val="11"/>
          </w:tcPr>
          <w:p w:rsidR="00662843" w:rsidRPr="00551476" w:rsidRDefault="00662843" w:rsidP="00794090">
            <w:pPr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1. ТЕРРИТОРИАЛЬНОЕ ПЛАНИРОВАНИЕ</w:t>
            </w:r>
          </w:p>
        </w:tc>
      </w:tr>
      <w:tr w:rsidR="009E1A61" w:rsidRPr="00551476" w:rsidTr="0012254B">
        <w:trPr>
          <w:trHeight w:val="3750"/>
        </w:trPr>
        <w:tc>
          <w:tcPr>
            <w:tcW w:w="817" w:type="dxa"/>
            <w:gridSpan w:val="2"/>
            <w:vMerge w:val="restart"/>
          </w:tcPr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  <w:gridSpan w:val="2"/>
          </w:tcPr>
          <w:p w:rsidR="009E1A61" w:rsidRPr="00551476" w:rsidRDefault="009E1A61" w:rsidP="0047428F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Подготовка, согл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сование, утвержд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ние и размещение в  ФГИС ТП  местных нормативов град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строительного пр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ектирования:</w:t>
            </w:r>
          </w:p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установление совокупн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сти расчетных показателей минимально допустимого уровня обеспеченности объ</w:t>
            </w:r>
            <w:r w:rsidR="00376057" w:rsidRPr="00551476">
              <w:rPr>
                <w:sz w:val="22"/>
                <w:szCs w:val="22"/>
              </w:rPr>
              <w:t>ектами местного</w:t>
            </w:r>
            <w:r w:rsidRPr="00551476">
              <w:rPr>
                <w:sz w:val="22"/>
                <w:szCs w:val="22"/>
              </w:rPr>
              <w:t xml:space="preserve"> зна</w:t>
            </w:r>
            <w:r w:rsidR="00376057" w:rsidRPr="00551476">
              <w:rPr>
                <w:sz w:val="22"/>
                <w:szCs w:val="22"/>
              </w:rPr>
              <w:t>ч</w:t>
            </w:r>
            <w:r w:rsidR="00376057" w:rsidRPr="00551476">
              <w:rPr>
                <w:sz w:val="22"/>
                <w:szCs w:val="22"/>
              </w:rPr>
              <w:t>е</w:t>
            </w:r>
            <w:r w:rsidR="00376057" w:rsidRPr="00551476">
              <w:rPr>
                <w:sz w:val="22"/>
                <w:szCs w:val="22"/>
              </w:rPr>
              <w:t>ния</w:t>
            </w:r>
            <w:r w:rsidRPr="00551476">
              <w:rPr>
                <w:sz w:val="22"/>
                <w:szCs w:val="22"/>
              </w:rPr>
              <w:t xml:space="preserve"> и расчетных показат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лей максимально допуст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мого уровня территориал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ной доступности таких объектов для учета в ген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ральных планах поселений</w:t>
            </w:r>
            <w:r w:rsidR="00376057" w:rsidRPr="00551476">
              <w:rPr>
                <w:sz w:val="22"/>
                <w:szCs w:val="22"/>
              </w:rPr>
              <w:t>, городских округов</w:t>
            </w:r>
          </w:p>
        </w:tc>
        <w:tc>
          <w:tcPr>
            <w:tcW w:w="1276" w:type="dxa"/>
          </w:tcPr>
          <w:p w:rsidR="009E1A61" w:rsidRPr="00551476" w:rsidRDefault="004157E8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</w:t>
            </w:r>
            <w:r w:rsidR="00794090" w:rsidRPr="00551476">
              <w:rPr>
                <w:sz w:val="22"/>
                <w:szCs w:val="22"/>
              </w:rPr>
              <w:t>.2018</w:t>
            </w:r>
          </w:p>
        </w:tc>
        <w:tc>
          <w:tcPr>
            <w:tcW w:w="1276" w:type="dxa"/>
          </w:tcPr>
          <w:p w:rsidR="009E1A61" w:rsidRPr="00551476" w:rsidRDefault="00084805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</w:t>
            </w:r>
            <w:r w:rsidR="004157E8" w:rsidRPr="00551476">
              <w:rPr>
                <w:sz w:val="22"/>
                <w:szCs w:val="22"/>
              </w:rPr>
              <w:t>.</w:t>
            </w:r>
            <w:r w:rsidR="00794090" w:rsidRPr="00551476">
              <w:rPr>
                <w:sz w:val="22"/>
                <w:szCs w:val="22"/>
              </w:rPr>
              <w:t>1</w:t>
            </w:r>
            <w:r w:rsidR="004157E8" w:rsidRPr="00551476">
              <w:rPr>
                <w:sz w:val="22"/>
                <w:szCs w:val="22"/>
              </w:rPr>
              <w:t>2</w:t>
            </w:r>
            <w:r w:rsidR="00794090" w:rsidRPr="00551476">
              <w:rPr>
                <w:sz w:val="22"/>
                <w:szCs w:val="22"/>
              </w:rPr>
              <w:t>.2018</w:t>
            </w:r>
          </w:p>
        </w:tc>
        <w:tc>
          <w:tcPr>
            <w:tcW w:w="2551" w:type="dxa"/>
            <w:vMerge w:val="restart"/>
          </w:tcPr>
          <w:p w:rsidR="006329B0" w:rsidRPr="00551476" w:rsidRDefault="006329B0" w:rsidP="0079409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утвержденные местные нормативы градостро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тельного проектиров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ния</w:t>
            </w:r>
          </w:p>
          <w:p w:rsidR="006329B0" w:rsidRPr="00551476" w:rsidRDefault="006329B0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6329B0" w:rsidRPr="00551476" w:rsidRDefault="006329B0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6329B0" w:rsidRPr="00551476" w:rsidRDefault="006329B0" w:rsidP="0079409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размещение в ФГИС ТП утвержденных местных нормативов градостро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тельного проектиров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418" w:type="dxa"/>
          </w:tcPr>
          <w:p w:rsidR="009E1A61" w:rsidRPr="00551476" w:rsidRDefault="009E1A61" w:rsidP="00EA3FC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100</w:t>
            </w:r>
            <w:r w:rsidR="00327F1F" w:rsidRPr="0055147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vMerge w:val="restart"/>
          </w:tcPr>
          <w:p w:rsidR="009E1A61" w:rsidRDefault="00DD03ED" w:rsidP="008A0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Pr="00551476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100 %</w:t>
            </w:r>
          </w:p>
        </w:tc>
        <w:tc>
          <w:tcPr>
            <w:tcW w:w="2410" w:type="dxa"/>
            <w:vMerge w:val="restart"/>
          </w:tcPr>
          <w:p w:rsidR="009E1A61" w:rsidRDefault="00A763AA" w:rsidP="00A763A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строительства, дорожного хозяйства и ЖКХ </w:t>
            </w:r>
            <w:proofErr w:type="spellStart"/>
            <w:r w:rsidR="00DD03ED">
              <w:rPr>
                <w:sz w:val="22"/>
                <w:szCs w:val="22"/>
              </w:rPr>
              <w:t>Ядринск</w:t>
            </w:r>
            <w:r>
              <w:rPr>
                <w:sz w:val="22"/>
                <w:szCs w:val="22"/>
              </w:rPr>
              <w:t>ой</w:t>
            </w:r>
            <w:proofErr w:type="spellEnd"/>
            <w:r w:rsidR="00DD03ED">
              <w:rPr>
                <w:sz w:val="22"/>
                <w:szCs w:val="22"/>
              </w:rPr>
              <w:t xml:space="preserve"> ра</w:t>
            </w:r>
            <w:r w:rsidR="00DD03ED">
              <w:rPr>
                <w:sz w:val="22"/>
                <w:szCs w:val="22"/>
              </w:rPr>
              <w:t>й</w:t>
            </w:r>
            <w:r w:rsidR="00DD03ED">
              <w:rPr>
                <w:sz w:val="22"/>
                <w:szCs w:val="22"/>
              </w:rPr>
              <w:t>онн</w:t>
            </w:r>
            <w:r>
              <w:rPr>
                <w:sz w:val="22"/>
                <w:szCs w:val="22"/>
              </w:rPr>
              <w:t>ой</w:t>
            </w:r>
            <w:r w:rsidR="00DD03ED">
              <w:rPr>
                <w:sz w:val="22"/>
                <w:szCs w:val="22"/>
              </w:rPr>
              <w:t xml:space="preserve"> администраци</w:t>
            </w:r>
            <w:r>
              <w:rPr>
                <w:sz w:val="22"/>
                <w:szCs w:val="22"/>
              </w:rPr>
              <w:t>и</w:t>
            </w:r>
            <w:r w:rsidR="00DD03ED">
              <w:rPr>
                <w:sz w:val="22"/>
                <w:szCs w:val="22"/>
              </w:rPr>
              <w:t xml:space="preserve"> Чувашской Республ</w:t>
            </w:r>
            <w:r w:rsidR="00DD03ED">
              <w:rPr>
                <w:sz w:val="22"/>
                <w:szCs w:val="22"/>
              </w:rPr>
              <w:t>и</w:t>
            </w:r>
            <w:r w:rsidR="00DD03ED"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 w:rsidR="00DD03ED">
              <w:rPr>
                <w:sz w:val="22"/>
                <w:szCs w:val="22"/>
              </w:rPr>
              <w:t>Ядринского</w:t>
            </w:r>
            <w:proofErr w:type="spellEnd"/>
            <w:r w:rsidR="00DD03ED">
              <w:rPr>
                <w:sz w:val="22"/>
                <w:szCs w:val="22"/>
              </w:rPr>
              <w:t xml:space="preserve"> района Чувашской Республики </w:t>
            </w:r>
            <w:r>
              <w:rPr>
                <w:sz w:val="22"/>
                <w:szCs w:val="22"/>
              </w:rPr>
              <w:t>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  <w:p w:rsidR="00E138A2" w:rsidRDefault="00E138A2" w:rsidP="00A763AA">
            <w:pPr>
              <w:ind w:firstLine="0"/>
              <w:jc w:val="both"/>
              <w:rPr>
                <w:sz w:val="22"/>
                <w:szCs w:val="22"/>
              </w:rPr>
            </w:pPr>
          </w:p>
          <w:p w:rsidR="00E138A2" w:rsidRDefault="00E138A2" w:rsidP="00A763AA">
            <w:pPr>
              <w:ind w:firstLine="0"/>
              <w:jc w:val="both"/>
              <w:rPr>
                <w:sz w:val="22"/>
                <w:szCs w:val="22"/>
              </w:rPr>
            </w:pPr>
          </w:p>
          <w:p w:rsidR="00E138A2" w:rsidRDefault="00E138A2" w:rsidP="00A763AA">
            <w:pPr>
              <w:ind w:firstLine="0"/>
              <w:jc w:val="both"/>
              <w:rPr>
                <w:sz w:val="22"/>
                <w:szCs w:val="22"/>
              </w:rPr>
            </w:pPr>
          </w:p>
          <w:p w:rsidR="00E138A2" w:rsidRPr="00551476" w:rsidRDefault="00E138A2" w:rsidP="00E138A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9E1A61" w:rsidRPr="00551476" w:rsidTr="0012254B">
        <w:trPr>
          <w:trHeight w:val="2330"/>
        </w:trPr>
        <w:tc>
          <w:tcPr>
            <w:tcW w:w="817" w:type="dxa"/>
            <w:gridSpan w:val="2"/>
            <w:vMerge/>
          </w:tcPr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A35C6" w:rsidRPr="00551476" w:rsidRDefault="009E1A61" w:rsidP="0047428F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поселений у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вержденные мес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 xml:space="preserve">ные нормативы градостроительного </w:t>
            </w:r>
            <w:proofErr w:type="gramStart"/>
            <w:r w:rsidRPr="00551476">
              <w:rPr>
                <w:sz w:val="22"/>
                <w:szCs w:val="22"/>
              </w:rPr>
              <w:t>проектирования</w:t>
            </w:r>
            <w:proofErr w:type="gramEnd"/>
            <w:r w:rsidRPr="00551476">
              <w:rPr>
                <w:sz w:val="22"/>
                <w:szCs w:val="22"/>
              </w:rPr>
              <w:t xml:space="preserve"> которых размещены в ФГИС ТП,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поселений, %</w:t>
            </w:r>
          </w:p>
        </w:tc>
        <w:tc>
          <w:tcPr>
            <w:tcW w:w="2835" w:type="dxa"/>
            <w:vMerge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E1A61" w:rsidRPr="00551476" w:rsidRDefault="00327F1F" w:rsidP="0047428F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100 %</w:t>
            </w:r>
          </w:p>
        </w:tc>
        <w:tc>
          <w:tcPr>
            <w:tcW w:w="1417" w:type="dxa"/>
            <w:vMerge/>
          </w:tcPr>
          <w:p w:rsidR="009E1A61" w:rsidRPr="00551476" w:rsidRDefault="009E1A61" w:rsidP="008A0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</w:tr>
      <w:tr w:rsidR="004157E8" w:rsidRPr="00551476" w:rsidTr="00A172C0">
        <w:trPr>
          <w:trHeight w:val="2533"/>
        </w:trPr>
        <w:tc>
          <w:tcPr>
            <w:tcW w:w="817" w:type="dxa"/>
            <w:gridSpan w:val="2"/>
            <w:vMerge w:val="restart"/>
          </w:tcPr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26" w:type="dxa"/>
            <w:gridSpan w:val="2"/>
          </w:tcPr>
          <w:p w:rsidR="004157E8" w:rsidRPr="00551476" w:rsidRDefault="004157E8" w:rsidP="0047428F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нятия документов территориального планирования:</w:t>
            </w:r>
          </w:p>
          <w:p w:rsidR="004157E8" w:rsidRPr="00551476" w:rsidRDefault="004157E8" w:rsidP="0047428F">
            <w:pPr>
              <w:ind w:firstLine="0"/>
              <w:jc w:val="both"/>
              <w:rPr>
                <w:sz w:val="22"/>
                <w:szCs w:val="22"/>
              </w:rPr>
            </w:pPr>
          </w:p>
          <w:p w:rsidR="004157E8" w:rsidRPr="00551476" w:rsidRDefault="004157E8" w:rsidP="0047428F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поселений с утвержденными генеральными пл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 xml:space="preserve">нами поселений в общем количестве, % </w:t>
            </w:r>
          </w:p>
          <w:p w:rsidR="00FA35C6" w:rsidRPr="00551476" w:rsidRDefault="00FA35C6" w:rsidP="004157E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157E8" w:rsidRPr="00551476" w:rsidRDefault="004157E8" w:rsidP="004157E8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 xml:space="preserve">подготовка, утверждение </w:t>
            </w:r>
          </w:p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 xml:space="preserve">и размещение в ФГИС ТП генеральных планов </w:t>
            </w:r>
            <w:r w:rsidR="00FA35C6" w:rsidRPr="00551476">
              <w:rPr>
                <w:sz w:val="22"/>
                <w:szCs w:val="22"/>
              </w:rPr>
              <w:t>пос</w:t>
            </w:r>
            <w:r w:rsidR="00FA35C6" w:rsidRPr="00551476">
              <w:rPr>
                <w:sz w:val="22"/>
                <w:szCs w:val="22"/>
              </w:rPr>
              <w:t>е</w:t>
            </w:r>
            <w:r w:rsidR="00FA35C6" w:rsidRPr="00551476">
              <w:rPr>
                <w:sz w:val="22"/>
                <w:szCs w:val="22"/>
              </w:rPr>
              <w:t>лений, городских</w:t>
            </w:r>
            <w:r w:rsidRPr="00551476">
              <w:rPr>
                <w:sz w:val="22"/>
                <w:szCs w:val="22"/>
              </w:rPr>
              <w:t xml:space="preserve"> округов</w:t>
            </w:r>
          </w:p>
        </w:tc>
        <w:tc>
          <w:tcPr>
            <w:tcW w:w="1276" w:type="dxa"/>
          </w:tcPr>
          <w:p w:rsidR="004157E8" w:rsidRPr="00551476" w:rsidRDefault="004157E8" w:rsidP="004157E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4157E8" w:rsidRPr="00551476" w:rsidRDefault="004157E8" w:rsidP="004157E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4157E8" w:rsidRPr="00551476" w:rsidRDefault="004157E8" w:rsidP="0047428F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утвержденные ген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ральные планы посел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ний</w:t>
            </w:r>
          </w:p>
        </w:tc>
        <w:tc>
          <w:tcPr>
            <w:tcW w:w="1418" w:type="dxa"/>
          </w:tcPr>
          <w:p w:rsidR="004157E8" w:rsidRPr="00551476" w:rsidRDefault="004157E8" w:rsidP="0047428F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100 %</w:t>
            </w:r>
          </w:p>
          <w:p w:rsidR="004157E8" w:rsidRPr="00551476" w:rsidRDefault="004157E8" w:rsidP="0047428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57E8" w:rsidRPr="00551476" w:rsidRDefault="008A0B50" w:rsidP="008A0B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228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57E8" w:rsidRPr="00551476" w:rsidRDefault="007579D0" w:rsidP="008A0B5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4157E8" w:rsidRPr="00551476" w:rsidTr="00A172C0">
        <w:trPr>
          <w:trHeight w:val="1237"/>
        </w:trPr>
        <w:tc>
          <w:tcPr>
            <w:tcW w:w="817" w:type="dxa"/>
            <w:gridSpan w:val="2"/>
            <w:vMerge/>
          </w:tcPr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утвержденные г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 xml:space="preserve">неральные </w:t>
            </w:r>
            <w:proofErr w:type="gramStart"/>
            <w:r w:rsidRPr="00551476">
              <w:rPr>
                <w:sz w:val="22"/>
                <w:szCs w:val="22"/>
              </w:rPr>
              <w:t>планы</w:t>
            </w:r>
            <w:proofErr w:type="gramEnd"/>
            <w:r w:rsidRPr="00551476">
              <w:rPr>
                <w:sz w:val="22"/>
                <w:szCs w:val="22"/>
              </w:rPr>
              <w:t xml:space="preserve"> которые размещены в ФГИС ТП,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количестве, %</w:t>
            </w:r>
          </w:p>
          <w:p w:rsidR="00FA35C6" w:rsidRPr="00551476" w:rsidRDefault="00FA35C6" w:rsidP="004157E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157E8" w:rsidRPr="00551476" w:rsidRDefault="004157E8" w:rsidP="004157E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57E8" w:rsidRPr="00551476" w:rsidRDefault="004157E8" w:rsidP="004157E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4157E8" w:rsidRPr="00551476" w:rsidRDefault="004157E8" w:rsidP="004157E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размещение в ФГИС ТП утвержденных ген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ральных планов</w:t>
            </w:r>
          </w:p>
        </w:tc>
        <w:tc>
          <w:tcPr>
            <w:tcW w:w="1418" w:type="dxa"/>
          </w:tcPr>
          <w:p w:rsidR="004157E8" w:rsidRPr="00551476" w:rsidRDefault="004157E8" w:rsidP="0047428F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57E8" w:rsidRPr="00551476" w:rsidRDefault="0072284A" w:rsidP="008A0B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57E8" w:rsidRPr="00551476" w:rsidRDefault="00AC2FDE" w:rsidP="00AC2FDE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4157E8" w:rsidRPr="00551476" w:rsidTr="00794090">
        <w:trPr>
          <w:trHeight w:val="480"/>
        </w:trPr>
        <w:tc>
          <w:tcPr>
            <w:tcW w:w="16126" w:type="dxa"/>
            <w:gridSpan w:val="11"/>
          </w:tcPr>
          <w:p w:rsidR="004157E8" w:rsidRPr="00551476" w:rsidRDefault="004157E8" w:rsidP="004157E8">
            <w:pPr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2. ПОЛУЧЕНИЕ РАЗРЕШЕНИЯ НА СТРОИТЕЛЬСТВО</w:t>
            </w:r>
          </w:p>
        </w:tc>
      </w:tr>
      <w:tr w:rsidR="004157E8" w:rsidRPr="00551476" w:rsidTr="00794090">
        <w:trPr>
          <w:trHeight w:val="480"/>
        </w:trPr>
        <w:tc>
          <w:tcPr>
            <w:tcW w:w="16126" w:type="dxa"/>
            <w:gridSpan w:val="11"/>
          </w:tcPr>
          <w:p w:rsidR="004157E8" w:rsidRPr="00551476" w:rsidRDefault="004157E8" w:rsidP="004157E8">
            <w:pPr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2.1. Получение градостроительного плана земельного участка</w:t>
            </w:r>
          </w:p>
        </w:tc>
      </w:tr>
      <w:tr w:rsidR="00306EED" w:rsidRPr="00551476" w:rsidTr="0012254B">
        <w:trPr>
          <w:trHeight w:val="480"/>
        </w:trPr>
        <w:tc>
          <w:tcPr>
            <w:tcW w:w="817" w:type="dxa"/>
            <w:gridSpan w:val="2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2.1.1.</w:t>
            </w:r>
          </w:p>
        </w:tc>
        <w:tc>
          <w:tcPr>
            <w:tcW w:w="1985" w:type="dxa"/>
          </w:tcPr>
          <w:p w:rsidR="00306EED" w:rsidRPr="00551476" w:rsidRDefault="00306EED" w:rsidP="00300BA7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Получение град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 xml:space="preserve">строительного </w:t>
            </w:r>
            <w:r w:rsidRPr="00551476">
              <w:rPr>
                <w:sz w:val="22"/>
                <w:szCs w:val="22"/>
              </w:rPr>
              <w:lastRenderedPageBreak/>
              <w:t>плана земельного участка (далее - ГПЗУ)</w:t>
            </w:r>
          </w:p>
          <w:p w:rsidR="00FA35C6" w:rsidRPr="00551476" w:rsidRDefault="00FA35C6" w:rsidP="00300BA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сокращение сроков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 xml:space="preserve">тавления муниципальных </w:t>
            </w:r>
            <w:r w:rsidRPr="00551476">
              <w:rPr>
                <w:sz w:val="22"/>
                <w:szCs w:val="22"/>
              </w:rPr>
              <w:lastRenderedPageBreak/>
              <w:t>услуг по выдаче ГПЗУ</w:t>
            </w:r>
          </w:p>
        </w:tc>
        <w:tc>
          <w:tcPr>
            <w:tcW w:w="1276" w:type="dxa"/>
          </w:tcPr>
          <w:p w:rsidR="00306EED" w:rsidRPr="00551476" w:rsidRDefault="00306EED" w:rsidP="00306EE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</w:tcPr>
          <w:p w:rsidR="00306EED" w:rsidRPr="00551476" w:rsidRDefault="00306EED" w:rsidP="00306EE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306EED" w:rsidRPr="00551476" w:rsidRDefault="00306EED" w:rsidP="00306E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предоставления услуги, рабочих дней</w:t>
            </w:r>
          </w:p>
          <w:p w:rsidR="00306EED" w:rsidRPr="00551476" w:rsidRDefault="00306EED" w:rsidP="00306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6EED" w:rsidRPr="00551476" w:rsidRDefault="00306EED" w:rsidP="00306EED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 xml:space="preserve">не более 20 рабочих </w:t>
            </w:r>
            <w:r w:rsidRPr="00551476">
              <w:rPr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1417" w:type="dxa"/>
          </w:tcPr>
          <w:p w:rsidR="00306EED" w:rsidRPr="00551476" w:rsidRDefault="00577B50" w:rsidP="00577B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 рабочих дней</w:t>
            </w:r>
          </w:p>
        </w:tc>
        <w:tc>
          <w:tcPr>
            <w:tcW w:w="2410" w:type="dxa"/>
          </w:tcPr>
          <w:p w:rsidR="00306EED" w:rsidRPr="00551476" w:rsidRDefault="007579D0" w:rsidP="00577B5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</w:t>
            </w:r>
            <w:r>
              <w:rPr>
                <w:sz w:val="22"/>
                <w:szCs w:val="22"/>
              </w:rPr>
              <w:lastRenderedPageBreak/>
              <w:t xml:space="preserve">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306EED" w:rsidRPr="00551476" w:rsidTr="0012254B">
        <w:trPr>
          <w:trHeight w:val="480"/>
        </w:trPr>
        <w:tc>
          <w:tcPr>
            <w:tcW w:w="817" w:type="dxa"/>
            <w:gridSpan w:val="2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1985" w:type="dxa"/>
          </w:tcPr>
          <w:p w:rsidR="00306EED" w:rsidRPr="00551476" w:rsidRDefault="00306EED" w:rsidP="00300BA7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развития услуг в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ном виде</w:t>
            </w:r>
          </w:p>
        </w:tc>
        <w:tc>
          <w:tcPr>
            <w:tcW w:w="2976" w:type="dxa"/>
            <w:gridSpan w:val="2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муниципальных услуг по выдаче ГПЗУ в электронном виде</w:t>
            </w:r>
          </w:p>
        </w:tc>
        <w:tc>
          <w:tcPr>
            <w:tcW w:w="1276" w:type="dxa"/>
          </w:tcPr>
          <w:p w:rsidR="00306EED" w:rsidRPr="00551476" w:rsidRDefault="00306EED" w:rsidP="00306EE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306EED" w:rsidRPr="00551476" w:rsidRDefault="00306EED" w:rsidP="00306EE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306EED" w:rsidRPr="00551476" w:rsidRDefault="00306EED" w:rsidP="00306E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предоставленных услуг в электронном виде в общем количес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 предоставленных у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луг, %</w:t>
            </w:r>
          </w:p>
          <w:p w:rsidR="00306EED" w:rsidRPr="00551476" w:rsidRDefault="00306EED" w:rsidP="00306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г.- 50%</w:t>
            </w:r>
          </w:p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2021г.- 70 %</w:t>
            </w:r>
          </w:p>
        </w:tc>
        <w:tc>
          <w:tcPr>
            <w:tcW w:w="1417" w:type="dxa"/>
          </w:tcPr>
          <w:p w:rsidR="00306EED" w:rsidRPr="00551476" w:rsidRDefault="00577B50" w:rsidP="00577B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2410" w:type="dxa"/>
          </w:tcPr>
          <w:p w:rsidR="00306EED" w:rsidRPr="00551476" w:rsidRDefault="007579D0" w:rsidP="00577B5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  <w:vMerge w:val="restart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2.1.3.</w:t>
            </w:r>
          </w:p>
        </w:tc>
        <w:tc>
          <w:tcPr>
            <w:tcW w:w="1985" w:type="dxa"/>
            <w:vMerge w:val="restart"/>
          </w:tcPr>
          <w:p w:rsidR="00211E70" w:rsidRPr="00551476" w:rsidRDefault="00211E70" w:rsidP="00300BA7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обесп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чения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ления услуг по принципу «одного окна» в МФЦ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муниципальных услуг по выдаче ГПЗУ по принципу «одного окна» в МФЦ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в МФЦ,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тавленных услуг, %</w:t>
            </w:r>
          </w:p>
          <w:p w:rsidR="00211E70" w:rsidRPr="00551476" w:rsidRDefault="00211E70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год –</w:t>
            </w:r>
            <w:r w:rsidR="00577B50">
              <w:rPr>
                <w:sz w:val="22"/>
                <w:szCs w:val="22"/>
              </w:rPr>
              <w:t xml:space="preserve"> </w:t>
            </w:r>
            <w:r w:rsidRPr="00551476">
              <w:rPr>
                <w:sz w:val="22"/>
                <w:szCs w:val="22"/>
              </w:rPr>
              <w:t>30</w:t>
            </w:r>
            <w:r w:rsidR="00577B50">
              <w:rPr>
                <w:sz w:val="22"/>
                <w:szCs w:val="22"/>
              </w:rPr>
              <w:t xml:space="preserve"> </w:t>
            </w:r>
            <w:r w:rsidRPr="00551476">
              <w:rPr>
                <w:sz w:val="22"/>
                <w:szCs w:val="22"/>
              </w:rPr>
              <w:t>%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год – 30 %</w:t>
            </w:r>
          </w:p>
        </w:tc>
        <w:tc>
          <w:tcPr>
            <w:tcW w:w="1417" w:type="dxa"/>
          </w:tcPr>
          <w:p w:rsidR="00211E70" w:rsidRPr="00551476" w:rsidRDefault="00577B50" w:rsidP="00577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2410" w:type="dxa"/>
          </w:tcPr>
          <w:p w:rsidR="00211E70" w:rsidRPr="00551476" w:rsidRDefault="007579D0" w:rsidP="007579D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сованию), АУ «Мн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гофункциональный центр по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государственных и муниципальных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луг»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Чувашской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публики (по соглас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ванию)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  <w:vMerge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наличие в МФЦ специально оборудованного места, укомплектованного компь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терами с бесплатным вых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дом в сеть «Интернет», 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торым заявители могут во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пользоваться для получения услуги в электронном виде самостоятельно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 xml:space="preserve">циалиста МФЦ 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да/нет</w:t>
            </w:r>
          </w:p>
        </w:tc>
        <w:tc>
          <w:tcPr>
            <w:tcW w:w="1418" w:type="dxa"/>
          </w:tcPr>
          <w:p w:rsidR="00211E70" w:rsidRPr="00551476" w:rsidRDefault="00211E70" w:rsidP="00577B5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211E70" w:rsidRPr="00551476" w:rsidRDefault="00577B50" w:rsidP="00577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11E70" w:rsidRPr="00551476" w:rsidRDefault="00A72CD7" w:rsidP="00A72CD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 «Многофункци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нальный центр по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доставлению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услуг» </w:t>
            </w:r>
            <w:proofErr w:type="spellStart"/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ринского</w:t>
            </w:r>
            <w:proofErr w:type="spellEnd"/>
            <w:r>
              <w:rPr>
                <w:sz w:val="22"/>
                <w:szCs w:val="22"/>
              </w:rPr>
              <w:t xml:space="preserve"> района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вашской Республики (по согласованию)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2.1.4</w:t>
            </w:r>
          </w:p>
        </w:tc>
        <w:tc>
          <w:tcPr>
            <w:tcW w:w="1985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Регламентация процедур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разработка и принятие а</w:t>
            </w:r>
            <w:r w:rsidRPr="00551476">
              <w:rPr>
                <w:sz w:val="22"/>
                <w:szCs w:val="22"/>
              </w:rPr>
              <w:t>д</w:t>
            </w:r>
            <w:r w:rsidRPr="00551476">
              <w:rPr>
                <w:sz w:val="22"/>
                <w:szCs w:val="22"/>
              </w:rPr>
              <w:t>министративных регламе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тов предоставления муниц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пальных услуг по выдаче ГПЗУ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утвержденный админ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стративный регламент, да/нет</w:t>
            </w:r>
          </w:p>
        </w:tc>
        <w:tc>
          <w:tcPr>
            <w:tcW w:w="1418" w:type="dxa"/>
          </w:tcPr>
          <w:p w:rsidR="00211E70" w:rsidRPr="00551476" w:rsidRDefault="00211E70" w:rsidP="00577B5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211E70" w:rsidRPr="00551476" w:rsidRDefault="00577B50" w:rsidP="00577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11E70" w:rsidRPr="00551476" w:rsidRDefault="00D423EE" w:rsidP="00B665D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211E70" w:rsidRPr="00551476" w:rsidTr="00794090">
        <w:trPr>
          <w:trHeight w:val="480"/>
        </w:trPr>
        <w:tc>
          <w:tcPr>
            <w:tcW w:w="16126" w:type="dxa"/>
            <w:gridSpan w:val="11"/>
          </w:tcPr>
          <w:p w:rsidR="00211E70" w:rsidRPr="00551476" w:rsidRDefault="00211E70" w:rsidP="00211E7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2.2. Подключение (технологическое присоединение) многоквартирного жилого дома к сетям </w:t>
            </w:r>
          </w:p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инженерно-технического обеспечения, электрическим сетям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2.2.1</w:t>
            </w:r>
          </w:p>
        </w:tc>
        <w:tc>
          <w:tcPr>
            <w:tcW w:w="1985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Заключение дог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воров подключ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(технологич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ского присоед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нения) к сетям инженерно-технического обеспечения, электрическим сетям, включая получение техн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ческих условий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оптимизация сроков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тавления услуг по заключ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нию договоров подключения (технологического присо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динения) к сетям инжене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но-технического обеспеч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ния, электрическим сетям, включая получение технич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ских условий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оказания услуг, календарные дни</w:t>
            </w:r>
          </w:p>
        </w:tc>
        <w:tc>
          <w:tcPr>
            <w:tcW w:w="1418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не более 20</w:t>
            </w:r>
          </w:p>
        </w:tc>
        <w:tc>
          <w:tcPr>
            <w:tcW w:w="1417" w:type="dxa"/>
          </w:tcPr>
          <w:p w:rsidR="00211E70" w:rsidRPr="00551476" w:rsidRDefault="004951C5" w:rsidP="004951C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211E70" w:rsidRPr="00551476" w:rsidRDefault="004951C5" w:rsidP="005F79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Эксплуатирующие</w:t>
            </w:r>
            <w:r w:rsidR="005F79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ганизации 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2.2.2.</w:t>
            </w:r>
          </w:p>
        </w:tc>
        <w:tc>
          <w:tcPr>
            <w:tcW w:w="1985" w:type="dxa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развития услуг в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ном виде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услуг по заключению дог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воров подключения (техн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lastRenderedPageBreak/>
              <w:t>логического присоединения) к сетям инженерно-технического обеспечения, электрическим сетям, вкл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чая получение технических условий, в электронном виде</w:t>
            </w:r>
          </w:p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в электронном виде, в общем количес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lastRenderedPageBreak/>
              <w:t>ве предоставленных у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луг, %</w:t>
            </w:r>
          </w:p>
        </w:tc>
        <w:tc>
          <w:tcPr>
            <w:tcW w:w="1418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2019 г. -30%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г. -60%</w:t>
            </w:r>
          </w:p>
        </w:tc>
        <w:tc>
          <w:tcPr>
            <w:tcW w:w="1417" w:type="dxa"/>
          </w:tcPr>
          <w:p w:rsidR="00211E70" w:rsidRPr="00551476" w:rsidRDefault="005F7903" w:rsidP="005F79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2410" w:type="dxa"/>
          </w:tcPr>
          <w:p w:rsidR="00211E70" w:rsidRPr="00551476" w:rsidRDefault="005F7903" w:rsidP="005F7903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Эксплуатирующие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  <w:vMerge w:val="restart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2.2.3</w:t>
            </w:r>
          </w:p>
        </w:tc>
        <w:tc>
          <w:tcPr>
            <w:tcW w:w="1985" w:type="dxa"/>
            <w:vMerge w:val="restart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развития услуг по принц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пу «одного окна»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услуг по заключению дог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воров подключения (техн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логического присоединения) к сетям инженерно-технического обеспечения, электрическим сетям, вкл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чая получение технических условий, по принципу «о</w:t>
            </w:r>
            <w:r w:rsidRPr="00551476">
              <w:rPr>
                <w:sz w:val="22"/>
                <w:szCs w:val="22"/>
              </w:rPr>
              <w:t>д</w:t>
            </w:r>
            <w:r w:rsidRPr="00551476">
              <w:rPr>
                <w:sz w:val="22"/>
                <w:szCs w:val="22"/>
              </w:rPr>
              <w:t>ного окна»</w:t>
            </w:r>
          </w:p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через МФЦ (р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сурсные центры),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тавленных услуг, %</w:t>
            </w:r>
          </w:p>
          <w:p w:rsidR="00211E70" w:rsidRPr="00551476" w:rsidRDefault="00211E70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 -20%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г. -40%</w:t>
            </w:r>
          </w:p>
        </w:tc>
        <w:tc>
          <w:tcPr>
            <w:tcW w:w="1417" w:type="dxa"/>
          </w:tcPr>
          <w:p w:rsidR="00211E70" w:rsidRPr="00551476" w:rsidRDefault="005F7903" w:rsidP="005F79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2410" w:type="dxa"/>
          </w:tcPr>
          <w:p w:rsidR="00211E70" w:rsidRPr="00551476" w:rsidRDefault="005F7903" w:rsidP="005F7903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Эксплуатирующие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  <w:vMerge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наличие в МФЦ специально оборудованного места, укомплектованного компь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терами с бесплатным вых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дом в сеть «Интернет», 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торым заявители могут во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пользоваться для получения услуги в электронном виде самостоятельно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циалиста МФЦ</w:t>
            </w:r>
          </w:p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получение услуги в электронном виде сам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специалиста МФЦ</w:t>
            </w:r>
          </w:p>
        </w:tc>
        <w:tc>
          <w:tcPr>
            <w:tcW w:w="1418" w:type="dxa"/>
          </w:tcPr>
          <w:p w:rsidR="007E278A" w:rsidRPr="00551476" w:rsidRDefault="007E278A" w:rsidP="005F7903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7E278A" w:rsidP="005F79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7E278A" w:rsidP="00522EA8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 «Многофункци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нальный центр по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доставлению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услуг» </w:t>
            </w:r>
            <w:proofErr w:type="spellStart"/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ринского</w:t>
            </w:r>
            <w:proofErr w:type="spellEnd"/>
            <w:r>
              <w:rPr>
                <w:sz w:val="22"/>
                <w:szCs w:val="22"/>
              </w:rPr>
              <w:t xml:space="preserve"> района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вашской Республики (по согласованию)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2.2.4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Регламентация процедур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разработка и принятие ре</w:t>
            </w:r>
            <w:r w:rsidRPr="00551476">
              <w:rPr>
                <w:sz w:val="22"/>
                <w:szCs w:val="22"/>
              </w:rPr>
              <w:t>г</w:t>
            </w:r>
            <w:r w:rsidRPr="00551476">
              <w:rPr>
                <w:sz w:val="22"/>
                <w:szCs w:val="22"/>
              </w:rPr>
              <w:t>ламентов подключения (те</w:t>
            </w:r>
            <w:r w:rsidRPr="00551476">
              <w:rPr>
                <w:sz w:val="22"/>
                <w:szCs w:val="22"/>
              </w:rPr>
              <w:t>х</w:t>
            </w:r>
            <w:r w:rsidRPr="00551476">
              <w:rPr>
                <w:sz w:val="22"/>
                <w:szCs w:val="22"/>
              </w:rPr>
              <w:t>нологического присоедин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ния) объектов капитального строительства к сетям инж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нерно-технического обесп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чения, электрическим сетям, их размещение в открытом доступе в сети «Интернет»</w:t>
            </w:r>
          </w:p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наличие регламентов подключения (технол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гического присоедин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ния) объектов капитал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ного строительства к сетям инженерно-технического обеспеч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ния, электрическим с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тям, да/нет</w:t>
            </w:r>
          </w:p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5F7903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7E278A" w:rsidP="005F79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7E278A" w:rsidRPr="00551476" w:rsidRDefault="007E278A" w:rsidP="005F7903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Эксплуатирующие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</w:t>
            </w:r>
          </w:p>
        </w:tc>
      </w:tr>
      <w:tr w:rsidR="007E278A" w:rsidRPr="00551476" w:rsidTr="00794090">
        <w:trPr>
          <w:trHeight w:val="251"/>
        </w:trPr>
        <w:tc>
          <w:tcPr>
            <w:tcW w:w="16126" w:type="dxa"/>
            <w:gridSpan w:val="11"/>
          </w:tcPr>
          <w:p w:rsidR="007E278A" w:rsidRPr="00551476" w:rsidRDefault="007E278A" w:rsidP="00211E70">
            <w:pPr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lastRenderedPageBreak/>
              <w:t>2.3. Получение разрешения на строительство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2.3.1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Предоставление разрешения на строительство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сокращение сроков получ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разрешения на стро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тельство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предоставления услуги, рабочих дней</w:t>
            </w:r>
          </w:p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 – не более 5 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бочих дней</w:t>
            </w:r>
          </w:p>
        </w:tc>
        <w:tc>
          <w:tcPr>
            <w:tcW w:w="1417" w:type="dxa"/>
          </w:tcPr>
          <w:p w:rsidR="007E278A" w:rsidRPr="00551476" w:rsidRDefault="007E278A" w:rsidP="000B43D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рабочих дней</w:t>
            </w:r>
          </w:p>
        </w:tc>
        <w:tc>
          <w:tcPr>
            <w:tcW w:w="2410" w:type="dxa"/>
          </w:tcPr>
          <w:p w:rsidR="007E278A" w:rsidRPr="00551476" w:rsidRDefault="00F80B82" w:rsidP="000B43D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2.3.2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обесп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чения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ления услуг в электронном виде</w:t>
            </w:r>
          </w:p>
          <w:p w:rsidR="007E278A" w:rsidRPr="00551476" w:rsidRDefault="007E278A" w:rsidP="00211E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муниципальных услуг по выдаче разрешения на строительство в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ном виде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в электронном виде, в общем количес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 предоставленных у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луг, %</w:t>
            </w:r>
          </w:p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 – 30%</w:t>
            </w:r>
          </w:p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г. – 70%</w:t>
            </w:r>
          </w:p>
        </w:tc>
        <w:tc>
          <w:tcPr>
            <w:tcW w:w="1417" w:type="dxa"/>
          </w:tcPr>
          <w:p w:rsidR="007E278A" w:rsidRPr="00551476" w:rsidRDefault="007E278A" w:rsidP="0013104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2410" w:type="dxa"/>
          </w:tcPr>
          <w:p w:rsidR="007E278A" w:rsidRPr="00551476" w:rsidRDefault="00F80B82" w:rsidP="00F80B8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12254B">
        <w:trPr>
          <w:trHeight w:val="756"/>
        </w:trPr>
        <w:tc>
          <w:tcPr>
            <w:tcW w:w="817" w:type="dxa"/>
            <w:gridSpan w:val="2"/>
            <w:vMerge w:val="restart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2.3.3</w:t>
            </w:r>
          </w:p>
        </w:tc>
        <w:tc>
          <w:tcPr>
            <w:tcW w:w="1985" w:type="dxa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обесп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чения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ления услуг по принципу «одного окна» в МФЦ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муниципальных услуг по выдаче разрешения на строительство по принципу «одного окна» в МФЦ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в МФЦ,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тавленных услуг, %</w:t>
            </w:r>
          </w:p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 – 25%</w:t>
            </w:r>
          </w:p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г. – 30%</w:t>
            </w:r>
          </w:p>
        </w:tc>
        <w:tc>
          <w:tcPr>
            <w:tcW w:w="1417" w:type="dxa"/>
            <w:vMerge w:val="restart"/>
          </w:tcPr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Pr="00551476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2410" w:type="dxa"/>
            <w:vMerge w:val="restart"/>
          </w:tcPr>
          <w:p w:rsidR="007E278A" w:rsidRPr="00551476" w:rsidRDefault="00F80B82" w:rsidP="00F80B8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</w:t>
            </w:r>
            <w:r>
              <w:rPr>
                <w:sz w:val="22"/>
                <w:szCs w:val="22"/>
              </w:rPr>
              <w:lastRenderedPageBreak/>
              <w:t xml:space="preserve">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9A6EDC">
        <w:trPr>
          <w:trHeight w:val="3024"/>
        </w:trPr>
        <w:tc>
          <w:tcPr>
            <w:tcW w:w="817" w:type="dxa"/>
            <w:gridSpan w:val="2"/>
            <w:vMerge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наличие в МФЦ специально оборудованного места, укомплектованного компь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терами с бесплатным вых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дом  в сеть «Интернет», 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торым заявители могут во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пользоваться для получения услуги в электронном виде самостоятельно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циалиста МФЦ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получение услуги в электронном виде сам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специалиста МФЦ</w:t>
            </w:r>
          </w:p>
        </w:tc>
        <w:tc>
          <w:tcPr>
            <w:tcW w:w="1418" w:type="dxa"/>
          </w:tcPr>
          <w:p w:rsidR="007E278A" w:rsidRPr="00551476" w:rsidRDefault="007E278A" w:rsidP="00F1691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vMerge/>
          </w:tcPr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2.3.4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Регламентация процедур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разработка и принятие 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министративных регламе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тов предоставления муниц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пальных услуг по выдаче разрешения на строительс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во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утвержденный админ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стративный регламент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F1691D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F80B82" w:rsidP="00A86705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794090">
        <w:trPr>
          <w:trHeight w:val="251"/>
        </w:trPr>
        <w:tc>
          <w:tcPr>
            <w:tcW w:w="16126" w:type="dxa"/>
            <w:gridSpan w:val="11"/>
          </w:tcPr>
          <w:p w:rsidR="007E278A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b/>
                <w:color w:val="auto"/>
                <w:sz w:val="22"/>
                <w:szCs w:val="22"/>
              </w:rPr>
              <w:t>2.4. Проведение дополнительных процедур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2.4.1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Прохождение 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полнительных процедур, связа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ных с особенн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стью градостро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тельной деятел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ь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ности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оптимизация количества 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полнительных процедур, предусмотренных исчерп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ы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вающим </w:t>
            </w:r>
            <w:hyperlink r:id="rId6" w:history="1">
              <w:r w:rsidRPr="00551476">
                <w:rPr>
                  <w:rFonts w:eastAsiaTheme="minorHAnsi"/>
                  <w:color w:val="auto"/>
                  <w:sz w:val="22"/>
                  <w:szCs w:val="22"/>
                </w:rPr>
                <w:t>перечнем</w:t>
              </w:r>
            </w:hyperlink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процедур в сфере жилищного стро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тельства, утвержденным 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становлением Правительства Российской Федерации от 30 апреля 2014 г.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br/>
              <w:t>№ 403 «Об исчерпывающем перечне процедур в сфере жилищного строительства», и сроков их прохождения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предельный срок пр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хождения процедур, 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календарных дней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2019 год - не более 10 дней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2021 год </w:t>
            </w:r>
            <w:proofErr w:type="gramStart"/>
            <w:r w:rsidRPr="00551476">
              <w:rPr>
                <w:rFonts w:eastAsiaTheme="minorHAnsi"/>
                <w:color w:val="auto"/>
                <w:sz w:val="22"/>
                <w:szCs w:val="22"/>
              </w:rPr>
              <w:t>-д</w:t>
            </w:r>
            <w:proofErr w:type="gramEnd"/>
            <w:r w:rsidRPr="00551476">
              <w:rPr>
                <w:rFonts w:eastAsiaTheme="minorHAnsi"/>
                <w:color w:val="auto"/>
                <w:sz w:val="22"/>
                <w:szCs w:val="22"/>
              </w:rPr>
              <w:t>ополн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тельные процедуры отсутствуют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10 дней</w:t>
            </w:r>
          </w:p>
        </w:tc>
        <w:tc>
          <w:tcPr>
            <w:tcW w:w="2410" w:type="dxa"/>
          </w:tcPr>
          <w:p w:rsidR="007E278A" w:rsidRPr="00551476" w:rsidRDefault="00055946" w:rsidP="00B7409D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2.4.2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Регламентация процедур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разработка и принятие 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министративных регламе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тов предоставления муниц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пальных услуг, связанных с прохождением дополн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тельных процедур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наличие администр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тивных регламентов предоставления услуг, связанных с прохожд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нием дополнительных процедур, да/нет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B7409D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055946" w:rsidP="00B7409D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2782" w:type="dxa"/>
            <w:gridSpan w:val="2"/>
            <w:shd w:val="clear" w:color="auto" w:fill="F2F2F2" w:themeFill="background1" w:themeFillShade="F2"/>
          </w:tcPr>
          <w:p w:rsidR="007E278A" w:rsidRPr="0011657E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657E">
              <w:rPr>
                <w:b/>
                <w:sz w:val="24"/>
                <w:szCs w:val="24"/>
              </w:rPr>
              <w:t>Целевая модель</w:t>
            </w:r>
          </w:p>
        </w:tc>
        <w:tc>
          <w:tcPr>
            <w:tcW w:w="13324" w:type="dxa"/>
            <w:gridSpan w:val="8"/>
            <w:shd w:val="clear" w:color="auto" w:fill="F2F2F2" w:themeFill="background1" w:themeFillShade="F2"/>
          </w:tcPr>
          <w:p w:rsidR="007E278A" w:rsidRPr="0011657E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657E">
              <w:rPr>
                <w:b/>
                <w:sz w:val="24"/>
                <w:szCs w:val="24"/>
              </w:rPr>
              <w:t>«Технологическое присоединение к электрическим сетям»</w:t>
            </w:r>
          </w:p>
          <w:p w:rsidR="007E278A" w:rsidRPr="0011657E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78A" w:rsidRPr="00551476" w:rsidTr="0012254B">
        <w:trPr>
          <w:gridBefore w:val="1"/>
          <w:wBefore w:w="20" w:type="dxa"/>
        </w:trPr>
        <w:tc>
          <w:tcPr>
            <w:tcW w:w="79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9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16106" w:type="dxa"/>
            <w:gridSpan w:val="10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>1. Заключение договора о технологическом присоединении</w:t>
            </w:r>
          </w:p>
        </w:tc>
      </w:tr>
      <w:tr w:rsidR="007E278A" w:rsidRPr="00551476" w:rsidTr="00854EEA">
        <w:trPr>
          <w:gridBefore w:val="1"/>
          <w:wBefore w:w="20" w:type="dxa"/>
          <w:trHeight w:val="6373"/>
        </w:trPr>
        <w:tc>
          <w:tcPr>
            <w:tcW w:w="797" w:type="dxa"/>
            <w:vMerge w:val="restart"/>
          </w:tcPr>
          <w:p w:rsidR="007E278A" w:rsidRPr="00BB0523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BB0523">
              <w:rPr>
                <w:rFonts w:eastAsiaTheme="minorHAnsi"/>
                <w:color w:val="auto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</w:tcPr>
          <w:p w:rsidR="007E278A" w:rsidRPr="00BB0523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BB0523">
              <w:rPr>
                <w:rFonts w:eastAsiaTheme="minorHAnsi"/>
                <w:color w:val="auto"/>
                <w:sz w:val="22"/>
                <w:szCs w:val="22"/>
              </w:rPr>
              <w:t>Удобство подачи заявки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создание баннера на офиц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альном сайте </w:t>
            </w:r>
            <w:proofErr w:type="spellStart"/>
            <w:r w:rsidR="0011657E">
              <w:rPr>
                <w:rFonts w:eastAsiaTheme="minorHAnsi"/>
                <w:color w:val="auto"/>
                <w:sz w:val="22"/>
                <w:szCs w:val="22"/>
              </w:rPr>
              <w:t>Ядринского</w:t>
            </w:r>
            <w:proofErr w:type="spellEnd"/>
            <w:r w:rsidR="0011657E">
              <w:rPr>
                <w:rFonts w:eastAsiaTheme="minorHAnsi"/>
                <w:color w:val="auto"/>
                <w:sz w:val="22"/>
                <w:szCs w:val="22"/>
              </w:rPr>
              <w:t xml:space="preserve"> района Чувашской Респу</w:t>
            </w:r>
            <w:r w:rsidR="0011657E">
              <w:rPr>
                <w:rFonts w:eastAsiaTheme="minorHAnsi"/>
                <w:color w:val="auto"/>
                <w:sz w:val="22"/>
                <w:szCs w:val="22"/>
              </w:rPr>
              <w:t>б</w:t>
            </w:r>
            <w:r w:rsidR="0011657E">
              <w:rPr>
                <w:rFonts w:eastAsiaTheme="minorHAnsi"/>
                <w:color w:val="auto"/>
                <w:sz w:val="22"/>
                <w:szCs w:val="22"/>
              </w:rPr>
              <w:t xml:space="preserve">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«Интернет»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proofErr w:type="gramStart"/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наличие баннера на официальном сайте </w:t>
            </w:r>
            <w:proofErr w:type="spellStart"/>
            <w:r w:rsidR="00BB0523">
              <w:rPr>
                <w:rFonts w:eastAsiaTheme="minorHAnsi"/>
                <w:color w:val="auto"/>
                <w:sz w:val="22"/>
                <w:szCs w:val="22"/>
              </w:rPr>
              <w:t>Я</w:t>
            </w:r>
            <w:r w:rsidR="00BB0523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="00BB0523">
              <w:rPr>
                <w:rFonts w:eastAsiaTheme="minorHAnsi"/>
                <w:color w:val="auto"/>
                <w:sz w:val="22"/>
                <w:szCs w:val="22"/>
              </w:rPr>
              <w:t>ринского</w:t>
            </w:r>
            <w:proofErr w:type="spellEnd"/>
            <w:r w:rsidR="00BB0523">
              <w:rPr>
                <w:rFonts w:eastAsiaTheme="minorHAnsi"/>
                <w:color w:val="auto"/>
                <w:sz w:val="22"/>
                <w:szCs w:val="22"/>
              </w:rPr>
              <w:t xml:space="preserve"> района Ч</w:t>
            </w:r>
            <w:r w:rsidR="00BB0523">
              <w:rPr>
                <w:rFonts w:eastAsiaTheme="minorHAnsi"/>
                <w:color w:val="auto"/>
                <w:sz w:val="22"/>
                <w:szCs w:val="22"/>
              </w:rPr>
              <w:t>у</w:t>
            </w:r>
            <w:r w:rsidR="00BB0523">
              <w:rPr>
                <w:rFonts w:eastAsiaTheme="minorHAnsi"/>
                <w:color w:val="auto"/>
                <w:sz w:val="22"/>
                <w:szCs w:val="22"/>
              </w:rPr>
              <w:t xml:space="preserve">вашской Республики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«Интернет» с 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черпывающим объемом доступной для поним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ния информации о 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рядке технологического присоединения и иной информацией, подл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жащей обязательному раскрытию, по 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просам технологического пр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соединения, возможн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стью получения обра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ной связи (консульт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ции) по вопросам те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х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нологического присо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динения, выбора заяв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телем сетевой организ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ции и подачи заявки на технологическое пр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соединение, да/нет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278A" w:rsidRPr="00551476" w:rsidRDefault="00682B1D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нет</w:t>
            </w: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278A" w:rsidRPr="00551476" w:rsidRDefault="00FC2708" w:rsidP="00FC270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</w:tr>
      <w:tr w:rsidR="007E278A" w:rsidRPr="00551476" w:rsidTr="00854EEA">
        <w:trPr>
          <w:gridBefore w:val="1"/>
          <w:wBefore w:w="20" w:type="dxa"/>
          <w:trHeight w:val="274"/>
        </w:trPr>
        <w:tc>
          <w:tcPr>
            <w:tcW w:w="797" w:type="dxa"/>
            <w:vMerge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реализация мероприятий, направленных на повышение информированности потр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бителей о возможности 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дачи заявок на технологич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ское присоединение в эле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тронном виде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доведение информации до максимально шир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кого круга заинтерес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ванных лиц (не реже 1 раза в месяц), да/нет</w:t>
            </w:r>
          </w:p>
          <w:p w:rsidR="007E278A" w:rsidRPr="00551476" w:rsidRDefault="007E278A" w:rsidP="00211E70">
            <w:pPr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278A" w:rsidRPr="00551476" w:rsidRDefault="007E278A" w:rsidP="00211E70">
            <w:pPr>
              <w:pStyle w:val="35"/>
              <w:spacing w:line="240" w:lineRule="auto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278A" w:rsidRPr="00551476" w:rsidRDefault="00682B1D" w:rsidP="00211E70">
            <w:pPr>
              <w:pStyle w:val="3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278A" w:rsidRPr="00551476" w:rsidRDefault="00FC2708" w:rsidP="00FC2708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16106" w:type="dxa"/>
            <w:gridSpan w:val="10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 xml:space="preserve"> 2. Выполнение мероприятий по технологическому присоединению</w:t>
            </w:r>
          </w:p>
        </w:tc>
      </w:tr>
      <w:tr w:rsidR="007E278A" w:rsidRPr="00551476" w:rsidTr="0012254B">
        <w:trPr>
          <w:gridBefore w:val="1"/>
          <w:wBefore w:w="20" w:type="dxa"/>
        </w:trPr>
        <w:tc>
          <w:tcPr>
            <w:tcW w:w="797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2.1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Оптимизация процедуры ра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мещения объектов электросетевого хозяйства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принятие решений, внесение изменений в администр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тивные регламенты предо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тавления государственных и муниципальных услуг на территории Чувашской Ре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публики, направленных на сокращение срока выдачи разрешения на использов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ние земельных участков, 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ходящихся в государстве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ной или муниципальной собственности, и иной ра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решительной документации на выполнение работ в целях строительства (реконстру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ции) объектов электросет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вого хозяйства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совокупный срок пр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доставления государс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венных и муниципал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ь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ных услуг на террит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рии Чувашской Респу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б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лики по выдаче разр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шения на использование земельных участков, находящихся в госуда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ственной или муниц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пальной собственности, и иной разрешительной документации на 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ы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полнение работ в целях строительства (реконс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рукции) объектов эле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тросетевого хозяйства, рабочих дней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F4586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10 рабочих дней</w:t>
            </w:r>
          </w:p>
        </w:tc>
        <w:tc>
          <w:tcPr>
            <w:tcW w:w="1417" w:type="dxa"/>
          </w:tcPr>
          <w:p w:rsidR="007E278A" w:rsidRPr="00551476" w:rsidRDefault="00F45861" w:rsidP="00F4586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10 рабочих дней</w:t>
            </w:r>
          </w:p>
        </w:tc>
        <w:tc>
          <w:tcPr>
            <w:tcW w:w="2410" w:type="dxa"/>
          </w:tcPr>
          <w:p w:rsidR="007E278A" w:rsidRPr="00551476" w:rsidRDefault="00FC2708" w:rsidP="00FC2708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2782" w:type="dxa"/>
            <w:gridSpan w:val="2"/>
            <w:shd w:val="clear" w:color="auto" w:fill="F2F2F2" w:themeFill="background1" w:themeFillShade="F2"/>
          </w:tcPr>
          <w:p w:rsidR="007E278A" w:rsidRPr="007B61AA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61AA">
              <w:rPr>
                <w:b/>
                <w:sz w:val="24"/>
                <w:szCs w:val="24"/>
              </w:rPr>
              <w:t>Целевая модель</w:t>
            </w:r>
          </w:p>
        </w:tc>
        <w:tc>
          <w:tcPr>
            <w:tcW w:w="13324" w:type="dxa"/>
            <w:gridSpan w:val="8"/>
            <w:shd w:val="clear" w:color="auto" w:fill="F2F2F2" w:themeFill="background1" w:themeFillShade="F2"/>
          </w:tcPr>
          <w:p w:rsidR="007E278A" w:rsidRPr="007B61AA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61AA">
              <w:rPr>
                <w:b/>
                <w:sz w:val="24"/>
                <w:szCs w:val="24"/>
              </w:rPr>
              <w:t>«Подключение (технологическое присоединение) к сетям газораспределения»</w:t>
            </w:r>
          </w:p>
          <w:p w:rsidR="007E278A" w:rsidRPr="007B61AA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78A" w:rsidRPr="00551476" w:rsidTr="0012254B">
        <w:trPr>
          <w:gridBefore w:val="1"/>
          <w:wBefore w:w="20" w:type="dxa"/>
        </w:trPr>
        <w:tc>
          <w:tcPr>
            <w:tcW w:w="79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9</w:t>
            </w:r>
          </w:p>
        </w:tc>
      </w:tr>
      <w:tr w:rsidR="007E278A" w:rsidRPr="00551476" w:rsidTr="0012254B">
        <w:trPr>
          <w:gridBefore w:val="1"/>
          <w:wBefore w:w="20" w:type="dxa"/>
          <w:trHeight w:val="699"/>
        </w:trPr>
        <w:tc>
          <w:tcPr>
            <w:tcW w:w="797" w:type="dxa"/>
          </w:tcPr>
          <w:p w:rsidR="007E278A" w:rsidRPr="00551476" w:rsidRDefault="007E278A" w:rsidP="009846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1.</w:t>
            </w:r>
            <w:r w:rsidR="00984616">
              <w:rPr>
                <w:rFonts w:eastAsia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Степень взаим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действия муниц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палитетов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регламентация оказания 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у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ниципальных услуг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наличие регламента оказания муниципал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ь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ных услуг по получ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нию ордера на провед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ние земляных работ, да/нет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D45A3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682B1D" w:rsidP="00D45A3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710A91" w:rsidP="00710A9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и сельских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2782" w:type="dxa"/>
            <w:gridSpan w:val="2"/>
            <w:shd w:val="clear" w:color="auto" w:fill="F2F2F2" w:themeFill="background1" w:themeFillShade="F2"/>
          </w:tcPr>
          <w:p w:rsidR="007313DA" w:rsidRDefault="007313D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313DA" w:rsidRDefault="007313D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lastRenderedPageBreak/>
              <w:t>Целевая модель</w:t>
            </w:r>
          </w:p>
        </w:tc>
        <w:tc>
          <w:tcPr>
            <w:tcW w:w="13324" w:type="dxa"/>
            <w:gridSpan w:val="8"/>
            <w:shd w:val="clear" w:color="auto" w:fill="F2F2F2" w:themeFill="background1" w:themeFillShade="F2"/>
          </w:tcPr>
          <w:p w:rsidR="007313DA" w:rsidRDefault="007313D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313DA" w:rsidRDefault="007313D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lastRenderedPageBreak/>
              <w:t>«</w:t>
            </w:r>
            <w:hyperlink r:id="rId7" w:anchor="/roadmap/77c63464-64ec-e611-80c3-00155d2cabb2/detail" w:history="1">
              <w:r w:rsidRPr="00551476">
                <w:rPr>
                  <w:b/>
                  <w:sz w:val="24"/>
                  <w:szCs w:val="24"/>
                </w:rPr>
                <w:t>Поддержка малого и среднего предпринимательства</w:t>
              </w:r>
            </w:hyperlink>
            <w:r w:rsidRPr="00551476">
              <w:rPr>
                <w:b/>
                <w:sz w:val="24"/>
                <w:szCs w:val="24"/>
              </w:rPr>
              <w:t>»</w:t>
            </w:r>
          </w:p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78A" w:rsidRPr="00551476" w:rsidTr="0012254B">
        <w:trPr>
          <w:gridBefore w:val="1"/>
          <w:wBefore w:w="20" w:type="dxa"/>
        </w:trPr>
        <w:tc>
          <w:tcPr>
            <w:tcW w:w="79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9</w:t>
            </w:r>
          </w:p>
        </w:tc>
      </w:tr>
      <w:tr w:rsidR="007E278A" w:rsidRPr="00551476" w:rsidTr="00EB36F6">
        <w:trPr>
          <w:trHeight w:val="480"/>
        </w:trPr>
        <w:tc>
          <w:tcPr>
            <w:tcW w:w="817" w:type="dxa"/>
            <w:gridSpan w:val="2"/>
            <w:vMerge w:val="restart"/>
          </w:tcPr>
          <w:p w:rsidR="007E278A" w:rsidRPr="00551476" w:rsidRDefault="007E278A" w:rsidP="00E2021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1.</w:t>
            </w:r>
            <w:r>
              <w:rPr>
                <w:rFonts w:eastAsia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Организация ок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зания имущес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венной поддержки субъектам малого и среднего пре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принимательства</w:t>
            </w:r>
          </w:p>
        </w:tc>
        <w:tc>
          <w:tcPr>
            <w:tcW w:w="2976" w:type="dxa"/>
            <w:gridSpan w:val="2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разработка нормативных правовых актов, регул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рующих оказание имущес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венной поддержки субъе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там малого и среднего пре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принимательства и орган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зациям, образующим инфр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структуру поддержки малого и среднего предприним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тельства</w:t>
            </w:r>
          </w:p>
        </w:tc>
        <w:tc>
          <w:tcPr>
            <w:tcW w:w="1276" w:type="dxa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принятие нормативного правового акта, опред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ляющего порядок фо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мирования, ведения и обязательного опубл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кования перечней мун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ципального имущества, да/нет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278A" w:rsidRPr="00551476" w:rsidRDefault="007E278A" w:rsidP="00EB36F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78A" w:rsidRPr="00551476" w:rsidRDefault="007E278A" w:rsidP="00EB36F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50788C" w:rsidP="00615A4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 w:rsidR="007E278A">
              <w:rPr>
                <w:sz w:val="22"/>
                <w:szCs w:val="22"/>
              </w:rPr>
              <w:t>Ядринс</w:t>
            </w:r>
            <w:r>
              <w:rPr>
                <w:sz w:val="22"/>
                <w:szCs w:val="22"/>
              </w:rPr>
              <w:t>кой</w:t>
            </w:r>
            <w:proofErr w:type="spellEnd"/>
            <w:r w:rsidR="007E278A">
              <w:rPr>
                <w:sz w:val="22"/>
                <w:szCs w:val="22"/>
              </w:rPr>
              <w:t xml:space="preserve"> райо</w:t>
            </w:r>
            <w:r w:rsidR="007E278A">
              <w:rPr>
                <w:sz w:val="22"/>
                <w:szCs w:val="22"/>
              </w:rPr>
              <w:t>н</w:t>
            </w:r>
            <w:r w:rsidR="007E27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ой</w:t>
            </w:r>
            <w:r w:rsidR="007E278A">
              <w:rPr>
                <w:sz w:val="22"/>
                <w:szCs w:val="22"/>
              </w:rPr>
              <w:t xml:space="preserve"> администраци</w:t>
            </w:r>
            <w:r>
              <w:rPr>
                <w:sz w:val="22"/>
                <w:szCs w:val="22"/>
              </w:rPr>
              <w:t>и</w:t>
            </w:r>
            <w:r w:rsidR="007E278A">
              <w:rPr>
                <w:sz w:val="22"/>
                <w:szCs w:val="22"/>
              </w:rPr>
              <w:t xml:space="preserve"> Чувашской Республ</w:t>
            </w:r>
            <w:r w:rsidR="007E278A">
              <w:rPr>
                <w:sz w:val="22"/>
                <w:szCs w:val="22"/>
              </w:rPr>
              <w:t>и</w:t>
            </w:r>
            <w:r w:rsidR="007E278A">
              <w:rPr>
                <w:sz w:val="22"/>
                <w:szCs w:val="22"/>
              </w:rPr>
              <w:t>ки,</w:t>
            </w:r>
            <w:r>
              <w:rPr>
                <w:sz w:val="22"/>
                <w:szCs w:val="22"/>
              </w:rPr>
              <w:t xml:space="preserve"> </w:t>
            </w:r>
            <w:r w:rsidR="007E278A">
              <w:rPr>
                <w:sz w:val="22"/>
                <w:szCs w:val="22"/>
              </w:rPr>
              <w:t xml:space="preserve">администрации городского и сельских поселений </w:t>
            </w:r>
            <w:proofErr w:type="spellStart"/>
            <w:r w:rsidR="007E278A">
              <w:rPr>
                <w:sz w:val="22"/>
                <w:szCs w:val="22"/>
              </w:rPr>
              <w:t>Ядринского</w:t>
            </w:r>
            <w:proofErr w:type="spellEnd"/>
            <w:r w:rsidR="007E278A">
              <w:rPr>
                <w:sz w:val="22"/>
                <w:szCs w:val="22"/>
              </w:rPr>
              <w:t xml:space="preserve"> района Чувашской Республики</w:t>
            </w:r>
            <w:r>
              <w:rPr>
                <w:sz w:val="22"/>
                <w:szCs w:val="22"/>
              </w:rPr>
              <w:t xml:space="preserve">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AD302D">
        <w:trPr>
          <w:trHeight w:val="2163"/>
        </w:trPr>
        <w:tc>
          <w:tcPr>
            <w:tcW w:w="817" w:type="dxa"/>
            <w:gridSpan w:val="2"/>
            <w:vMerge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</w:tcPr>
          <w:p w:rsidR="007E278A" w:rsidRPr="00551476" w:rsidRDefault="007E278A" w:rsidP="00211E7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278A" w:rsidRPr="00551476" w:rsidRDefault="007E278A" w:rsidP="002C62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принятие нормативного правового акта, опред</w:t>
            </w:r>
            <w:r w:rsidRPr="00551476">
              <w:rPr>
                <w:color w:val="auto"/>
                <w:sz w:val="22"/>
                <w:szCs w:val="22"/>
              </w:rPr>
              <w:t>е</w:t>
            </w:r>
            <w:r w:rsidRPr="00551476">
              <w:rPr>
                <w:color w:val="auto"/>
                <w:sz w:val="22"/>
                <w:szCs w:val="22"/>
              </w:rPr>
              <w:t>ляющего порядок и у</w:t>
            </w:r>
            <w:r w:rsidRPr="00551476">
              <w:rPr>
                <w:color w:val="auto"/>
                <w:sz w:val="22"/>
                <w:szCs w:val="22"/>
              </w:rPr>
              <w:t>с</w:t>
            </w:r>
            <w:r w:rsidRPr="00551476">
              <w:rPr>
                <w:color w:val="auto"/>
                <w:sz w:val="22"/>
                <w:szCs w:val="22"/>
              </w:rPr>
              <w:t>ловия предоставления в аренду имущества, включенного в перечни муниципального им</w:t>
            </w:r>
            <w:r w:rsidRPr="00551476">
              <w:rPr>
                <w:color w:val="auto"/>
                <w:sz w:val="22"/>
                <w:szCs w:val="22"/>
              </w:rPr>
              <w:t>у</w:t>
            </w:r>
            <w:r w:rsidRPr="00551476">
              <w:rPr>
                <w:color w:val="auto"/>
                <w:sz w:val="22"/>
                <w:szCs w:val="22"/>
              </w:rPr>
              <w:t>щества,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78A" w:rsidRPr="00551476" w:rsidRDefault="007E278A" w:rsidP="00AD30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78A" w:rsidRPr="00551476" w:rsidRDefault="007E278A" w:rsidP="00AD30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7E278A" w:rsidRPr="00551476" w:rsidRDefault="00615A42" w:rsidP="00AD302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EC31F8">
        <w:trPr>
          <w:trHeight w:val="480"/>
        </w:trPr>
        <w:tc>
          <w:tcPr>
            <w:tcW w:w="2802" w:type="dxa"/>
            <w:gridSpan w:val="3"/>
            <w:shd w:val="clear" w:color="auto" w:fill="F2F2F2" w:themeFill="background1" w:themeFillShade="F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>Целевые модели</w:t>
            </w:r>
          </w:p>
        </w:tc>
        <w:tc>
          <w:tcPr>
            <w:tcW w:w="13324" w:type="dxa"/>
            <w:gridSpan w:val="8"/>
            <w:shd w:val="clear" w:color="auto" w:fill="F2F2F2" w:themeFill="background1" w:themeFillShade="F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551476">
              <w:rPr>
                <w:b/>
                <w:color w:val="auto"/>
                <w:sz w:val="22"/>
                <w:szCs w:val="22"/>
              </w:rPr>
              <w:t>«Совершенствование и внедрение положений Регионального инвестиционного стандарта»</w:t>
            </w:r>
          </w:p>
        </w:tc>
      </w:tr>
      <w:tr w:rsidR="007E278A" w:rsidRPr="00551476" w:rsidTr="00C253AF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8B009A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Размещение но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мативных прав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вых актов субъе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тов Российской Федерации о 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ханизмах защиты инвесторов и по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держки инвест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ционной деятел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ь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ности на офиц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альн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сайт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е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</w:rPr>
              <w:t>Я</w:t>
            </w:r>
            <w:r>
              <w:rPr>
                <w:rFonts w:eastAsiaTheme="minorHAnsi"/>
                <w:color w:val="auto"/>
                <w:sz w:val="22"/>
                <w:szCs w:val="22"/>
              </w:rPr>
              <w:t>д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ринского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</w:rPr>
              <w:t xml:space="preserve"> района Чувашской Ре</w:t>
            </w:r>
            <w:r>
              <w:rPr>
                <w:rFonts w:eastAsiaTheme="minorHAnsi"/>
                <w:color w:val="auto"/>
                <w:sz w:val="22"/>
                <w:szCs w:val="22"/>
              </w:rPr>
              <w:t>с</w:t>
            </w:r>
            <w:r>
              <w:rPr>
                <w:rFonts w:eastAsiaTheme="minorHAnsi"/>
                <w:color w:val="auto"/>
                <w:sz w:val="22"/>
                <w:szCs w:val="22"/>
              </w:rPr>
              <w:lastRenderedPageBreak/>
              <w:t xml:space="preserve">публики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«Интернет»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551476">
              <w:rPr>
                <w:rFonts w:eastAsiaTheme="minorHAnsi"/>
                <w:color w:val="auto"/>
                <w:sz w:val="22"/>
                <w:szCs w:val="22"/>
              </w:rPr>
              <w:t>своевременной</w:t>
            </w:r>
            <w:proofErr w:type="gramEnd"/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актуализации </w:t>
            </w:r>
            <w:proofErr w:type="gramStart"/>
            <w:r w:rsidRPr="00551476">
              <w:rPr>
                <w:rFonts w:eastAsiaTheme="minorHAnsi"/>
                <w:color w:val="auto"/>
                <w:sz w:val="22"/>
                <w:szCs w:val="22"/>
              </w:rPr>
              <w:t>нормативных</w:t>
            </w:r>
            <w:proofErr w:type="gramEnd"/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правовых актов субъектов </w:t>
            </w: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Российской Федерации на официальн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сайт</w:t>
            </w:r>
            <w:r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</w:rPr>
              <w:t>Ядри</w:t>
            </w:r>
            <w:r>
              <w:rPr>
                <w:rFonts w:eastAsiaTheme="minorHAnsi"/>
                <w:color w:val="auto"/>
                <w:sz w:val="22"/>
                <w:szCs w:val="22"/>
              </w:rPr>
              <w:t>н</w:t>
            </w:r>
            <w:r>
              <w:rPr>
                <w:rFonts w:eastAsiaTheme="minorHAnsi"/>
                <w:color w:val="auto"/>
                <w:sz w:val="22"/>
                <w:szCs w:val="22"/>
              </w:rPr>
              <w:t>ского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</w:rPr>
              <w:t xml:space="preserve"> района Чувашской Республики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«Инте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нет»</w:t>
            </w:r>
          </w:p>
          <w:p w:rsidR="007E278A" w:rsidRPr="00551476" w:rsidRDefault="007E278A" w:rsidP="00211E70">
            <w:pPr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ссылки на соответс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вующие страницы са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й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тов в сети «Интернет»,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C253AF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C253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4C75CB" w:rsidP="004C75C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 и промышленности </w:t>
            </w:r>
            <w:proofErr w:type="spellStart"/>
            <w:r w:rsidR="007E278A">
              <w:rPr>
                <w:sz w:val="22"/>
                <w:szCs w:val="22"/>
              </w:rPr>
              <w:t>Я</w:t>
            </w:r>
            <w:r w:rsidR="007E278A">
              <w:rPr>
                <w:sz w:val="22"/>
                <w:szCs w:val="22"/>
              </w:rPr>
              <w:t>д</w:t>
            </w:r>
            <w:r w:rsidR="007E278A">
              <w:rPr>
                <w:sz w:val="22"/>
                <w:szCs w:val="22"/>
              </w:rPr>
              <w:t>ринс</w:t>
            </w:r>
            <w:r>
              <w:rPr>
                <w:sz w:val="22"/>
                <w:szCs w:val="22"/>
              </w:rPr>
              <w:t>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E278A">
              <w:rPr>
                <w:sz w:val="22"/>
                <w:szCs w:val="22"/>
              </w:rPr>
              <w:t>районн</w:t>
            </w:r>
            <w:r>
              <w:rPr>
                <w:sz w:val="22"/>
                <w:szCs w:val="22"/>
              </w:rPr>
              <w:t>ой</w:t>
            </w:r>
            <w:r w:rsidR="007E278A">
              <w:rPr>
                <w:sz w:val="22"/>
                <w:szCs w:val="22"/>
              </w:rPr>
              <w:t xml:space="preserve"> а</w:t>
            </w:r>
            <w:r w:rsidR="007E278A">
              <w:rPr>
                <w:sz w:val="22"/>
                <w:szCs w:val="22"/>
              </w:rPr>
              <w:t>д</w:t>
            </w:r>
            <w:r w:rsidR="007E278A">
              <w:rPr>
                <w:sz w:val="22"/>
                <w:szCs w:val="22"/>
              </w:rPr>
              <w:t>министраци</w:t>
            </w:r>
            <w:r>
              <w:rPr>
                <w:sz w:val="22"/>
                <w:szCs w:val="22"/>
              </w:rPr>
              <w:t>и</w:t>
            </w:r>
            <w:r w:rsidR="007E278A">
              <w:rPr>
                <w:sz w:val="22"/>
                <w:szCs w:val="22"/>
              </w:rPr>
              <w:t xml:space="preserve"> Чува</w:t>
            </w:r>
            <w:r w:rsidR="007E278A">
              <w:rPr>
                <w:sz w:val="22"/>
                <w:szCs w:val="22"/>
              </w:rPr>
              <w:t>ш</w:t>
            </w:r>
            <w:r w:rsidR="007E278A">
              <w:rPr>
                <w:sz w:val="22"/>
                <w:szCs w:val="22"/>
              </w:rPr>
              <w:t>ской Республики,</w:t>
            </w:r>
            <w:r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дел имущественных и земельных отношений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районной администрации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вашской Республики, </w:t>
            </w:r>
            <w:r w:rsidR="007E278A">
              <w:rPr>
                <w:sz w:val="22"/>
                <w:szCs w:val="22"/>
              </w:rPr>
              <w:t xml:space="preserve"> администрации горо</w:t>
            </w:r>
            <w:r w:rsidR="007E278A">
              <w:rPr>
                <w:sz w:val="22"/>
                <w:szCs w:val="22"/>
              </w:rPr>
              <w:t>д</w:t>
            </w:r>
            <w:r w:rsidR="007E278A">
              <w:rPr>
                <w:sz w:val="22"/>
                <w:szCs w:val="22"/>
              </w:rPr>
              <w:t>ского и сельских пос</w:t>
            </w:r>
            <w:r w:rsidR="007E278A">
              <w:rPr>
                <w:sz w:val="22"/>
                <w:szCs w:val="22"/>
              </w:rPr>
              <w:t>е</w:t>
            </w:r>
            <w:r w:rsidR="007E278A">
              <w:rPr>
                <w:sz w:val="22"/>
                <w:szCs w:val="22"/>
              </w:rPr>
              <w:t xml:space="preserve">лений </w:t>
            </w:r>
            <w:proofErr w:type="spellStart"/>
            <w:r w:rsidR="007E278A">
              <w:rPr>
                <w:sz w:val="22"/>
                <w:szCs w:val="22"/>
              </w:rPr>
              <w:t>Ядринского</w:t>
            </w:r>
            <w:proofErr w:type="spellEnd"/>
            <w:r w:rsidR="007E278A">
              <w:rPr>
                <w:sz w:val="22"/>
                <w:szCs w:val="22"/>
              </w:rPr>
              <w:t xml:space="preserve"> </w:t>
            </w:r>
            <w:r w:rsidR="007E278A">
              <w:rPr>
                <w:sz w:val="22"/>
                <w:szCs w:val="22"/>
              </w:rPr>
              <w:lastRenderedPageBreak/>
              <w:t>района Чувашской Республики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C07AB9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Содержательное наполнение </w:t>
            </w:r>
          </w:p>
          <w:p w:rsidR="007E278A" w:rsidRPr="00551476" w:rsidRDefault="007E278A" w:rsidP="00C07AB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раздела об инв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стиционной де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я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тельности на оф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циальн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сайт</w:t>
            </w:r>
            <w:r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</w:rPr>
              <w:t>Ядринского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</w:rPr>
              <w:t xml:space="preserve"> ра</w:t>
            </w:r>
            <w:r>
              <w:rPr>
                <w:rFonts w:eastAsiaTheme="minorHAnsi"/>
                <w:color w:val="auto"/>
                <w:sz w:val="22"/>
                <w:szCs w:val="22"/>
              </w:rPr>
              <w:t>й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она Чувашской Республики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«Интернет»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ежемесячная актуализация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информации и релеван</w:t>
            </w:r>
            <w:r w:rsidRPr="00551476">
              <w:rPr>
                <w:color w:val="auto"/>
                <w:sz w:val="22"/>
                <w:szCs w:val="22"/>
              </w:rPr>
              <w:t>т</w:t>
            </w:r>
            <w:r w:rsidRPr="00551476">
              <w:rPr>
                <w:color w:val="auto"/>
                <w:sz w:val="22"/>
                <w:szCs w:val="22"/>
              </w:rPr>
              <w:t>ность представленной и</w:t>
            </w:r>
            <w:r w:rsidRPr="00551476">
              <w:rPr>
                <w:color w:val="auto"/>
                <w:sz w:val="22"/>
                <w:szCs w:val="22"/>
              </w:rPr>
              <w:t>н</w:t>
            </w:r>
            <w:r w:rsidRPr="00551476">
              <w:rPr>
                <w:color w:val="auto"/>
                <w:sz w:val="22"/>
                <w:szCs w:val="22"/>
              </w:rPr>
              <w:t>формации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наличие и </w:t>
            </w:r>
            <w:proofErr w:type="gramStart"/>
            <w:r w:rsidRPr="00551476">
              <w:rPr>
                <w:color w:val="auto"/>
                <w:sz w:val="22"/>
                <w:szCs w:val="22"/>
              </w:rPr>
              <w:t>своевременная</w:t>
            </w:r>
            <w:proofErr w:type="gramEnd"/>
            <w:r w:rsidRPr="00551476">
              <w:rPr>
                <w:color w:val="auto"/>
                <w:sz w:val="22"/>
                <w:szCs w:val="22"/>
              </w:rPr>
              <w:t xml:space="preserve">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актуализация описания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механизма получения мер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государственной поддержки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размещение </w:t>
            </w:r>
            <w:proofErr w:type="gramStart"/>
            <w:r w:rsidRPr="00551476">
              <w:rPr>
                <w:color w:val="auto"/>
                <w:sz w:val="22"/>
                <w:szCs w:val="22"/>
              </w:rPr>
              <w:t>муниципальных</w:t>
            </w:r>
            <w:proofErr w:type="gramEnd"/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инвестиционных предлож</w:t>
            </w:r>
            <w:r w:rsidRPr="00551476">
              <w:rPr>
                <w:color w:val="auto"/>
                <w:sz w:val="22"/>
                <w:szCs w:val="22"/>
              </w:rPr>
              <w:t>е</w:t>
            </w:r>
            <w:r w:rsidRPr="00551476">
              <w:rPr>
                <w:color w:val="auto"/>
                <w:sz w:val="22"/>
                <w:szCs w:val="22"/>
              </w:rPr>
              <w:t>ний, паспортов инвестиц</w:t>
            </w:r>
            <w:r w:rsidRPr="00551476">
              <w:rPr>
                <w:color w:val="auto"/>
                <w:sz w:val="22"/>
                <w:szCs w:val="22"/>
              </w:rPr>
              <w:t>и</w:t>
            </w:r>
            <w:r w:rsidRPr="00551476">
              <w:rPr>
                <w:color w:val="auto"/>
                <w:sz w:val="22"/>
                <w:szCs w:val="22"/>
              </w:rPr>
              <w:t>онных  проектов (по согл</w:t>
            </w:r>
            <w:r w:rsidRPr="00551476">
              <w:rPr>
                <w:color w:val="auto"/>
                <w:sz w:val="22"/>
                <w:szCs w:val="22"/>
              </w:rPr>
              <w:t>а</w:t>
            </w:r>
            <w:r w:rsidRPr="00551476">
              <w:rPr>
                <w:color w:val="auto"/>
                <w:sz w:val="22"/>
                <w:szCs w:val="22"/>
              </w:rPr>
              <w:t xml:space="preserve">сованию с инвестором) и «историй успеха»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551476">
              <w:rPr>
                <w:color w:val="auto"/>
                <w:sz w:val="22"/>
                <w:szCs w:val="22"/>
              </w:rPr>
              <w:t xml:space="preserve">(примеров успешной </w:t>
            </w:r>
            <w:proofErr w:type="gramEnd"/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реализации </w:t>
            </w:r>
            <w:proofErr w:type="gramStart"/>
            <w:r w:rsidRPr="00551476">
              <w:rPr>
                <w:color w:val="auto"/>
                <w:sz w:val="22"/>
                <w:szCs w:val="22"/>
              </w:rPr>
              <w:t>инвестиционных</w:t>
            </w:r>
            <w:proofErr w:type="gramEnd"/>
            <w:r w:rsidRPr="00551476">
              <w:rPr>
                <w:color w:val="auto"/>
                <w:sz w:val="22"/>
                <w:szCs w:val="22"/>
              </w:rPr>
              <w:t xml:space="preserve">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проектов)</w:t>
            </w:r>
          </w:p>
          <w:p w:rsidR="007E278A" w:rsidRPr="00551476" w:rsidRDefault="007E278A" w:rsidP="00211E70">
            <w:pPr>
              <w:jc w:val="both"/>
              <w:rPr>
                <w:sz w:val="20"/>
              </w:rPr>
            </w:pP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размещение и ежемесячное </w:t>
            </w: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обновление в наглядной форме  плана создания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инвестиционных объектов и объектов инфраструктуры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78A" w:rsidRPr="00551476" w:rsidRDefault="007E278A" w:rsidP="008472C9">
            <w:pPr>
              <w:spacing w:after="160"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размещение информации об инфраструктуре поддержки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ссылка на соответс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вующие страницы на официальных сайтах муниципальных образ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ваний в сети «Инте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нет», да/нет</w:t>
            </w:r>
          </w:p>
        </w:tc>
        <w:tc>
          <w:tcPr>
            <w:tcW w:w="1418" w:type="dxa"/>
          </w:tcPr>
          <w:p w:rsidR="007E278A" w:rsidRPr="00551476" w:rsidRDefault="007E278A" w:rsidP="00C07AB9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C07A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204A50" w:rsidP="00C0217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 и промышленности </w:t>
            </w:r>
            <w:proofErr w:type="spellStart"/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ринской</w:t>
            </w:r>
            <w:proofErr w:type="spellEnd"/>
            <w:r>
              <w:rPr>
                <w:sz w:val="22"/>
                <w:szCs w:val="22"/>
              </w:rPr>
              <w:t xml:space="preserve"> районной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</w:t>
            </w:r>
          </w:p>
        </w:tc>
      </w:tr>
      <w:tr w:rsidR="007E278A" w:rsidRPr="00551476" w:rsidTr="00D83AD3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1.3 </w:t>
            </w:r>
          </w:p>
        </w:tc>
        <w:tc>
          <w:tcPr>
            <w:tcW w:w="1985" w:type="dxa"/>
          </w:tcPr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Сопровождение 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инвестиционных проектов 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по принципу «о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ного окна»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подтверждение эффективн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го сопровождения </w:t>
            </w:r>
          </w:p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инвестиционных проектов по принципу «одного окна»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отчет муниципального образования, да/нет</w:t>
            </w:r>
          </w:p>
        </w:tc>
        <w:tc>
          <w:tcPr>
            <w:tcW w:w="1418" w:type="dxa"/>
          </w:tcPr>
          <w:p w:rsidR="007E278A" w:rsidRPr="00551476" w:rsidRDefault="007E278A" w:rsidP="00D83AD3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D83AD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Default="007E278A" w:rsidP="00A12D5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Структурные подра</w:t>
            </w:r>
            <w:r>
              <w:rPr>
                <w:rFonts w:eastAsiaTheme="minorHAnsi"/>
                <w:color w:val="auto"/>
                <w:sz w:val="22"/>
                <w:szCs w:val="22"/>
              </w:rPr>
              <w:t>з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деления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</w:rPr>
              <w:t>Ядринской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</w:rPr>
              <w:t xml:space="preserve"> районной администр</w:t>
            </w:r>
            <w:r>
              <w:rPr>
                <w:rFonts w:eastAsiaTheme="minorHAnsi"/>
                <w:color w:val="auto"/>
                <w:sz w:val="22"/>
                <w:szCs w:val="22"/>
              </w:rPr>
              <w:t>а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ции Чувашской </w:t>
            </w:r>
          </w:p>
          <w:p w:rsidR="007E278A" w:rsidRPr="00551476" w:rsidRDefault="007E278A" w:rsidP="00A12D5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 xml:space="preserve">Республики </w:t>
            </w:r>
          </w:p>
        </w:tc>
      </w:tr>
      <w:tr w:rsidR="007E278A" w:rsidRPr="00551476" w:rsidTr="00350978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 xml:space="preserve">1.4 </w:t>
            </w:r>
          </w:p>
        </w:tc>
        <w:tc>
          <w:tcPr>
            <w:tcW w:w="1985" w:type="dxa"/>
          </w:tcPr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Проведение 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гиональных и 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у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ниципальных 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роприятий с пр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влечением поте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циальных инв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сторов (с учетом финансовых во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можностей)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проведение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отчет, включающий 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речень представленных проектов и площадок, перечень инвесторов, с которыми заключены соглашения или орган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зовано взаимодействие, да/нет</w:t>
            </w:r>
          </w:p>
        </w:tc>
        <w:tc>
          <w:tcPr>
            <w:tcW w:w="1418" w:type="dxa"/>
          </w:tcPr>
          <w:p w:rsidR="007E278A" w:rsidRPr="00551476" w:rsidRDefault="007E278A" w:rsidP="00350978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3509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Default="007E278A" w:rsidP="00A12D5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Структурные подра</w:t>
            </w:r>
            <w:r>
              <w:rPr>
                <w:rFonts w:eastAsiaTheme="minorHAnsi"/>
                <w:color w:val="auto"/>
                <w:sz w:val="22"/>
                <w:szCs w:val="22"/>
              </w:rPr>
              <w:t>з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деления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</w:rPr>
              <w:t>Ядринской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</w:rPr>
              <w:t xml:space="preserve"> районной администр</w:t>
            </w:r>
            <w:r>
              <w:rPr>
                <w:rFonts w:eastAsiaTheme="minorHAnsi"/>
                <w:color w:val="auto"/>
                <w:sz w:val="22"/>
                <w:szCs w:val="22"/>
              </w:rPr>
              <w:t>а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ции Чувашской </w:t>
            </w:r>
          </w:p>
          <w:p w:rsidR="007E278A" w:rsidRPr="00551476" w:rsidRDefault="007E278A" w:rsidP="00A12D5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Республики</w:t>
            </w:r>
          </w:p>
        </w:tc>
      </w:tr>
      <w:tr w:rsidR="007E278A" w:rsidRPr="00551476" w:rsidTr="00214FBE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Проведение мон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торинга выполн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ния регламента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сопровождения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инвестиционных проектов по принципу «одного окна»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рассмотрение в рамках зас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даний совета по улучшению инвестиционного климата информации о количестве инвестиционных проектов, сопровождаемых по при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ципу «одного окна», и ст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пени их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протоколы заседаний Совета,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4FBE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214F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8E301E" w:rsidP="00F825E1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 и промышленности </w:t>
            </w:r>
            <w:proofErr w:type="spellStart"/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ринской</w:t>
            </w:r>
            <w:proofErr w:type="spellEnd"/>
            <w:r>
              <w:rPr>
                <w:sz w:val="22"/>
                <w:szCs w:val="22"/>
              </w:rPr>
              <w:t xml:space="preserve"> районной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</w:t>
            </w:r>
          </w:p>
        </w:tc>
      </w:tr>
    </w:tbl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7"/>
        <w:gridCol w:w="2976"/>
        <w:gridCol w:w="1276"/>
        <w:gridCol w:w="1276"/>
        <w:gridCol w:w="1559"/>
        <w:gridCol w:w="851"/>
        <w:gridCol w:w="850"/>
        <w:gridCol w:w="851"/>
        <w:gridCol w:w="1265"/>
        <w:gridCol w:w="2420"/>
      </w:tblGrid>
      <w:tr w:rsidR="00865DD6" w:rsidRPr="00551476" w:rsidTr="00865DD6">
        <w:tc>
          <w:tcPr>
            <w:tcW w:w="2836" w:type="dxa"/>
            <w:gridSpan w:val="2"/>
            <w:shd w:val="clear" w:color="auto" w:fill="F2F2F2" w:themeFill="background1" w:themeFillShade="F2"/>
          </w:tcPr>
          <w:p w:rsidR="00865DD6" w:rsidRPr="00551476" w:rsidRDefault="00E54B73" w:rsidP="00865DD6">
            <w:pPr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>Целевая модель</w:t>
            </w:r>
          </w:p>
        </w:tc>
        <w:tc>
          <w:tcPr>
            <w:tcW w:w="13324" w:type="dxa"/>
            <w:gridSpan w:val="9"/>
            <w:shd w:val="clear" w:color="auto" w:fill="F2F2F2" w:themeFill="background1" w:themeFillShade="F2"/>
            <w:vAlign w:val="center"/>
          </w:tcPr>
          <w:p w:rsidR="00865DD6" w:rsidRPr="00551476" w:rsidRDefault="00B17BC9" w:rsidP="00026836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65DD6" w:rsidRPr="00551476">
              <w:rPr>
                <w:b/>
                <w:sz w:val="24"/>
                <w:szCs w:val="24"/>
              </w:rPr>
              <w:t xml:space="preserve">Постановка на кадастровый учет и </w:t>
            </w:r>
          </w:p>
          <w:p w:rsidR="00865DD6" w:rsidRPr="00551476" w:rsidRDefault="00865DD6" w:rsidP="00026836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 xml:space="preserve"> регистрация права собственности на земельные участки и объекты недвижимого имущества</w:t>
            </w:r>
            <w:r w:rsidR="00B17BC9">
              <w:rPr>
                <w:b/>
                <w:sz w:val="24"/>
                <w:szCs w:val="24"/>
              </w:rPr>
              <w:t>»</w:t>
            </w:r>
          </w:p>
        </w:tc>
      </w:tr>
      <w:tr w:rsidR="00865DD6" w:rsidRPr="00551476" w:rsidTr="00865DD6">
        <w:trPr>
          <w:trHeight w:val="575"/>
        </w:trPr>
        <w:tc>
          <w:tcPr>
            <w:tcW w:w="709" w:type="dxa"/>
            <w:vMerge w:val="restart"/>
          </w:tcPr>
          <w:p w:rsidR="00865DD6" w:rsidRPr="00551476" w:rsidRDefault="00865DD6" w:rsidP="00865DD6">
            <w:pPr>
              <w:jc w:val="center"/>
              <w:rPr>
                <w:b/>
              </w:rPr>
            </w:pPr>
            <w:r w:rsidRPr="00551476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Фактор/этап ре</w:t>
            </w:r>
            <w:r w:rsidRPr="00551476">
              <w:rPr>
                <w:b/>
                <w:sz w:val="22"/>
                <w:szCs w:val="22"/>
              </w:rPr>
              <w:t>а</w:t>
            </w:r>
            <w:r w:rsidRPr="00551476">
              <w:rPr>
                <w:b/>
                <w:sz w:val="22"/>
                <w:szCs w:val="22"/>
              </w:rPr>
              <w:t>лизации</w:t>
            </w:r>
          </w:p>
        </w:tc>
        <w:tc>
          <w:tcPr>
            <w:tcW w:w="2976" w:type="dxa"/>
            <w:vMerge w:val="restart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Необходимые меры для повышения эффективн</w:t>
            </w:r>
            <w:r w:rsidRPr="00551476">
              <w:rPr>
                <w:b/>
                <w:sz w:val="22"/>
                <w:szCs w:val="22"/>
              </w:rPr>
              <w:t>о</w:t>
            </w:r>
            <w:r w:rsidRPr="00551476">
              <w:rPr>
                <w:b/>
                <w:sz w:val="22"/>
                <w:szCs w:val="22"/>
              </w:rPr>
              <w:t>сти прохождения этапов</w:t>
            </w:r>
          </w:p>
        </w:tc>
        <w:tc>
          <w:tcPr>
            <w:tcW w:w="1276" w:type="dxa"/>
            <w:vMerge w:val="restart"/>
          </w:tcPr>
          <w:p w:rsidR="00865DD6" w:rsidRPr="00551476" w:rsidRDefault="00865DD6" w:rsidP="00865DD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Дата</w:t>
            </w:r>
          </w:p>
          <w:p w:rsidR="00865DD6" w:rsidRPr="00551476" w:rsidRDefault="00865DD6" w:rsidP="00865DD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vMerge w:val="restart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Дата </w:t>
            </w:r>
          </w:p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оконч</w:t>
            </w:r>
            <w:r w:rsidRPr="00551476">
              <w:rPr>
                <w:b/>
                <w:sz w:val="22"/>
                <w:szCs w:val="22"/>
              </w:rPr>
              <w:t>а</w:t>
            </w:r>
            <w:r w:rsidRPr="0055147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559" w:type="dxa"/>
            <w:vMerge w:val="restart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Показатели, характер</w:t>
            </w:r>
            <w:r w:rsidRPr="00551476">
              <w:rPr>
                <w:b/>
                <w:sz w:val="22"/>
                <w:szCs w:val="22"/>
              </w:rPr>
              <w:t>и</w:t>
            </w:r>
            <w:r w:rsidRPr="00551476">
              <w:rPr>
                <w:b/>
                <w:sz w:val="22"/>
                <w:szCs w:val="22"/>
              </w:rPr>
              <w:t>зующие ст</w:t>
            </w:r>
            <w:r w:rsidRPr="00551476">
              <w:rPr>
                <w:b/>
                <w:sz w:val="22"/>
                <w:szCs w:val="22"/>
              </w:rPr>
              <w:t>е</w:t>
            </w:r>
            <w:r w:rsidRPr="00551476">
              <w:rPr>
                <w:b/>
                <w:sz w:val="22"/>
                <w:szCs w:val="22"/>
              </w:rPr>
              <w:t>пень дост</w:t>
            </w:r>
            <w:r w:rsidRPr="00551476">
              <w:rPr>
                <w:b/>
                <w:sz w:val="22"/>
                <w:szCs w:val="22"/>
              </w:rPr>
              <w:t>и</w:t>
            </w:r>
            <w:r w:rsidRPr="00551476">
              <w:rPr>
                <w:b/>
                <w:sz w:val="22"/>
                <w:szCs w:val="22"/>
              </w:rPr>
              <w:t>жения р</w:t>
            </w:r>
            <w:r w:rsidRPr="00551476">
              <w:rPr>
                <w:b/>
                <w:sz w:val="22"/>
                <w:szCs w:val="22"/>
              </w:rPr>
              <w:t>е</w:t>
            </w:r>
            <w:r w:rsidRPr="00551476">
              <w:rPr>
                <w:b/>
                <w:sz w:val="22"/>
                <w:szCs w:val="22"/>
              </w:rPr>
              <w:t>зультата</w:t>
            </w:r>
          </w:p>
        </w:tc>
        <w:tc>
          <w:tcPr>
            <w:tcW w:w="2552" w:type="dxa"/>
            <w:gridSpan w:val="3"/>
          </w:tcPr>
          <w:p w:rsidR="00FD7EE8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Целевое значение</w:t>
            </w:r>
          </w:p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  показателя</w:t>
            </w:r>
          </w:p>
        </w:tc>
        <w:tc>
          <w:tcPr>
            <w:tcW w:w="1265" w:type="dxa"/>
            <w:vMerge w:val="restart"/>
          </w:tcPr>
          <w:p w:rsidR="00865DD6" w:rsidRPr="000B0FBF" w:rsidRDefault="00865DD6" w:rsidP="00865DD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0B0FBF">
              <w:rPr>
                <w:b/>
                <w:sz w:val="22"/>
                <w:szCs w:val="22"/>
              </w:rPr>
              <w:t>Текущее значение показателя</w:t>
            </w:r>
          </w:p>
          <w:p w:rsidR="00865DD6" w:rsidRPr="000B0FBF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vMerge w:val="restart"/>
          </w:tcPr>
          <w:p w:rsidR="00865DD6" w:rsidRPr="000B0FBF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B0FBF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865DD6" w:rsidRPr="00551476" w:rsidTr="00865DD6">
        <w:trPr>
          <w:trHeight w:val="697"/>
        </w:trPr>
        <w:tc>
          <w:tcPr>
            <w:tcW w:w="709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2127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2976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1276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1276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1559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851" w:type="dxa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31.12. 2018</w:t>
            </w:r>
          </w:p>
        </w:tc>
        <w:tc>
          <w:tcPr>
            <w:tcW w:w="850" w:type="dxa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31.12. 2019 </w:t>
            </w:r>
          </w:p>
        </w:tc>
        <w:tc>
          <w:tcPr>
            <w:tcW w:w="851" w:type="dxa"/>
          </w:tcPr>
          <w:p w:rsidR="00865DD6" w:rsidRPr="00551476" w:rsidRDefault="00580447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31.12. 2020</w:t>
            </w:r>
          </w:p>
        </w:tc>
        <w:tc>
          <w:tcPr>
            <w:tcW w:w="1265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2420" w:type="dxa"/>
            <w:vMerge/>
          </w:tcPr>
          <w:p w:rsidR="00865DD6" w:rsidRPr="00551476" w:rsidRDefault="00865DD6" w:rsidP="00865DD6"/>
        </w:tc>
      </w:tr>
      <w:tr w:rsidR="00CE04E2" w:rsidRPr="00551476" w:rsidTr="00CE04E2">
        <w:trPr>
          <w:trHeight w:val="1266"/>
        </w:trPr>
        <w:tc>
          <w:tcPr>
            <w:tcW w:w="709" w:type="dxa"/>
          </w:tcPr>
          <w:p w:rsidR="00CE04E2" w:rsidRPr="00FB3B74" w:rsidRDefault="00A172C0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FB3B74">
              <w:rPr>
                <w:sz w:val="22"/>
                <w:szCs w:val="22"/>
              </w:rPr>
              <w:t>1</w:t>
            </w:r>
            <w:r w:rsidR="00CE04E2" w:rsidRPr="00FB3B74">
              <w:rPr>
                <w:sz w:val="22"/>
                <w:szCs w:val="22"/>
              </w:rPr>
              <w:t>.1</w:t>
            </w:r>
          </w:p>
        </w:tc>
        <w:tc>
          <w:tcPr>
            <w:tcW w:w="2127" w:type="dxa"/>
          </w:tcPr>
          <w:p w:rsidR="00CE04E2" w:rsidRPr="00FB3B74" w:rsidRDefault="00CE04E2" w:rsidP="00E93E0A">
            <w:pPr>
              <w:ind w:firstLine="0"/>
              <w:jc w:val="both"/>
              <w:rPr>
                <w:sz w:val="22"/>
                <w:szCs w:val="22"/>
              </w:rPr>
            </w:pPr>
            <w:r w:rsidRPr="00FB3B74">
              <w:rPr>
                <w:sz w:val="22"/>
                <w:szCs w:val="22"/>
              </w:rPr>
              <w:t>Наличие докуме</w:t>
            </w:r>
            <w:r w:rsidRPr="00FB3B74">
              <w:rPr>
                <w:sz w:val="22"/>
                <w:szCs w:val="22"/>
              </w:rPr>
              <w:t>н</w:t>
            </w:r>
            <w:r w:rsidRPr="00FB3B74">
              <w:rPr>
                <w:sz w:val="22"/>
                <w:szCs w:val="22"/>
              </w:rPr>
              <w:t>тов территориал</w:t>
            </w:r>
            <w:r w:rsidRPr="00FB3B74">
              <w:rPr>
                <w:sz w:val="22"/>
                <w:szCs w:val="22"/>
              </w:rPr>
              <w:t>ь</w:t>
            </w:r>
            <w:r w:rsidRPr="00FB3B74">
              <w:rPr>
                <w:sz w:val="22"/>
                <w:szCs w:val="22"/>
              </w:rPr>
              <w:t xml:space="preserve">ного планирования  </w:t>
            </w:r>
            <w:r w:rsidR="00FD7EE8" w:rsidRPr="00FB3B74">
              <w:rPr>
                <w:sz w:val="22"/>
                <w:szCs w:val="22"/>
              </w:rPr>
              <w:t>и градостроите</w:t>
            </w:r>
            <w:r w:rsidRPr="00FB3B74">
              <w:rPr>
                <w:sz w:val="22"/>
                <w:szCs w:val="22"/>
              </w:rPr>
              <w:t>л</w:t>
            </w:r>
            <w:r w:rsidRPr="00FB3B74">
              <w:rPr>
                <w:sz w:val="22"/>
                <w:szCs w:val="22"/>
              </w:rPr>
              <w:t>ь</w:t>
            </w:r>
            <w:r w:rsidRPr="00FB3B74">
              <w:rPr>
                <w:sz w:val="22"/>
                <w:szCs w:val="22"/>
              </w:rPr>
              <w:t>ного зонирования</w:t>
            </w:r>
          </w:p>
        </w:tc>
        <w:tc>
          <w:tcPr>
            <w:tcW w:w="2976" w:type="dxa"/>
          </w:tcPr>
          <w:p w:rsidR="00CE04E2" w:rsidRPr="00551476" w:rsidRDefault="00B11555" w:rsidP="00CE04E2">
            <w:pPr>
              <w:ind w:left="-108"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</w:t>
            </w:r>
            <w:r w:rsidR="00CE04E2" w:rsidRPr="00551476">
              <w:rPr>
                <w:sz w:val="22"/>
                <w:szCs w:val="22"/>
              </w:rPr>
              <w:t>роведение работ по опис</w:t>
            </w:r>
            <w:r w:rsidR="00CE04E2" w:rsidRPr="00551476">
              <w:rPr>
                <w:sz w:val="22"/>
                <w:szCs w:val="22"/>
              </w:rPr>
              <w:t>а</w:t>
            </w:r>
            <w:r w:rsidR="00CE04E2" w:rsidRPr="00551476">
              <w:rPr>
                <w:sz w:val="22"/>
                <w:szCs w:val="22"/>
              </w:rPr>
              <w:t>нию местоположения границ территориальных зон;</w:t>
            </w:r>
          </w:p>
          <w:p w:rsidR="00CE04E2" w:rsidRPr="00551476" w:rsidRDefault="00CE04E2" w:rsidP="00CE04E2">
            <w:pPr>
              <w:autoSpaceDE w:val="0"/>
              <w:autoSpaceDN w:val="0"/>
              <w:adjustRightInd w:val="0"/>
              <w:ind w:left="-108" w:firstLine="0"/>
              <w:jc w:val="both"/>
              <w:rPr>
                <w:sz w:val="22"/>
                <w:szCs w:val="22"/>
              </w:rPr>
            </w:pPr>
          </w:p>
          <w:p w:rsidR="00CE04E2" w:rsidRPr="00551476" w:rsidRDefault="00CE04E2" w:rsidP="00CE04E2">
            <w:pPr>
              <w:autoSpaceDE w:val="0"/>
              <w:autoSpaceDN w:val="0"/>
              <w:adjustRightInd w:val="0"/>
              <w:ind w:left="-108"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направления в орган регистрации прав пр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вил землепользования и з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стройки, утвержденных в соответствии с требованиями законодательства Российской Федерации, для внесения содержащихся в них сведений в ЕГРН</w:t>
            </w:r>
          </w:p>
        </w:tc>
        <w:tc>
          <w:tcPr>
            <w:tcW w:w="1276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559" w:type="dxa"/>
          </w:tcPr>
          <w:p w:rsidR="00CE04E2" w:rsidRPr="00551476" w:rsidRDefault="00CE04E2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террит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 xml:space="preserve">риальных зон, </w:t>
            </w:r>
            <w:proofErr w:type="gramStart"/>
            <w:r w:rsidRPr="00551476">
              <w:rPr>
                <w:sz w:val="22"/>
                <w:szCs w:val="22"/>
              </w:rPr>
              <w:t>сведения</w:t>
            </w:r>
            <w:proofErr w:type="gramEnd"/>
            <w:r w:rsidRPr="00551476">
              <w:rPr>
                <w:sz w:val="22"/>
                <w:szCs w:val="22"/>
              </w:rPr>
              <w:t xml:space="preserve"> о границах 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торых внес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ны в Единый государс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венный р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естр недв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жимости (д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лее – ЕГРН), в общем 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личестве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lastRenderedPageBreak/>
              <w:t>риториал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ных зон, у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тановленных правилами землепольз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вания и з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стройки, на территории муниципал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ного района, %</w:t>
            </w:r>
          </w:p>
        </w:tc>
        <w:tc>
          <w:tcPr>
            <w:tcW w:w="851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26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60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</w:tcPr>
          <w:p w:rsidR="00CE04E2" w:rsidRPr="00551476" w:rsidRDefault="00682B1D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0" w:type="dxa"/>
          </w:tcPr>
          <w:p w:rsidR="00CE04E2" w:rsidRPr="00551476" w:rsidRDefault="00167DBD" w:rsidP="00167DB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323DD3" w:rsidRPr="00551476" w:rsidTr="00323DD3">
        <w:trPr>
          <w:trHeight w:val="1692"/>
        </w:trPr>
        <w:tc>
          <w:tcPr>
            <w:tcW w:w="709" w:type="dxa"/>
            <w:vMerge w:val="restart"/>
          </w:tcPr>
          <w:p w:rsidR="00323DD3" w:rsidRPr="00551476" w:rsidRDefault="00A172C0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</w:t>
            </w:r>
            <w:r w:rsidR="00323DD3" w:rsidRPr="00551476">
              <w:rPr>
                <w:sz w:val="22"/>
                <w:szCs w:val="22"/>
              </w:rPr>
              <w:t>.2</w:t>
            </w:r>
          </w:p>
        </w:tc>
        <w:tc>
          <w:tcPr>
            <w:tcW w:w="2127" w:type="dxa"/>
            <w:vMerge w:val="restart"/>
          </w:tcPr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Учет в ЕГРН объе</w:t>
            </w:r>
            <w:r w:rsidRPr="00551476">
              <w:rPr>
                <w:sz w:val="22"/>
                <w:szCs w:val="22"/>
              </w:rPr>
              <w:t>к</w:t>
            </w:r>
            <w:r w:rsidRPr="00551476">
              <w:rPr>
                <w:sz w:val="22"/>
                <w:szCs w:val="22"/>
              </w:rPr>
              <w:t>тов недвижимости, в том числе земел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ных участков с гр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ницами, устано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ленными в соотве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ствии с требов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ниями  законод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тельства Росси</w:t>
            </w:r>
            <w:r w:rsidRPr="00551476">
              <w:rPr>
                <w:sz w:val="22"/>
                <w:szCs w:val="22"/>
              </w:rPr>
              <w:t>й</w:t>
            </w:r>
            <w:r w:rsidRPr="0055147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976" w:type="dxa"/>
            <w:vMerge w:val="restart"/>
          </w:tcPr>
          <w:p w:rsidR="00323DD3" w:rsidRPr="00551476" w:rsidRDefault="00B11555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</w:t>
            </w:r>
            <w:r w:rsidR="00323DD3" w:rsidRPr="00551476">
              <w:rPr>
                <w:sz w:val="22"/>
                <w:szCs w:val="22"/>
              </w:rPr>
              <w:t>рганизация и проведение комплексных кадастровых работ;</w:t>
            </w: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 xml:space="preserve">включение </w:t>
            </w:r>
            <w:proofErr w:type="gramStart"/>
            <w:r w:rsidRPr="00551476">
              <w:rPr>
                <w:sz w:val="22"/>
                <w:szCs w:val="22"/>
              </w:rPr>
              <w:t>в статью расх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дов бюджета муниципал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ных образований расходов на исполнение мероприятий по проведению комплексных кадастровых работ при фо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мировании соответству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щих бюджетов на посл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дующие годы</w:t>
            </w:r>
            <w:proofErr w:type="gramEnd"/>
            <w:r w:rsidRPr="00551476">
              <w:rPr>
                <w:sz w:val="22"/>
                <w:szCs w:val="22"/>
              </w:rPr>
              <w:t>;</w:t>
            </w: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проведение с населением разъяснительной работы о необходимости, подготовки межевых планов с целью уточнения местоположения принадлежащих им земел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ных участков,  не имеющих сведений о координатах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воротных точек, и оформл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прав собственности в целях обеспечения защиты прав собственности на 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движимое имущество;</w:t>
            </w: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проведение работ по опред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lastRenderedPageBreak/>
              <w:t>лению границ территорий объектов культурного н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 xml:space="preserve">следия, границ зон охраны таких объектов и включение </w:t>
            </w:r>
            <w:r w:rsidRPr="00551476">
              <w:rPr>
                <w:sz w:val="22"/>
                <w:szCs w:val="22"/>
              </w:rPr>
              <w:br/>
              <w:t>в ЕГРН таких сведений, а также актуализация свед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ний об объектах культурного наследия в части определ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их статуса принадле</w:t>
            </w:r>
            <w:r w:rsidRPr="00551476">
              <w:rPr>
                <w:sz w:val="22"/>
                <w:szCs w:val="22"/>
              </w:rPr>
              <w:t>ж</w:t>
            </w:r>
            <w:r w:rsidRPr="00551476">
              <w:rPr>
                <w:sz w:val="22"/>
                <w:szCs w:val="22"/>
              </w:rPr>
              <w:t xml:space="preserve">ности </w:t>
            </w:r>
            <w:r w:rsidRPr="00551476">
              <w:rPr>
                <w:sz w:val="22"/>
                <w:szCs w:val="22"/>
              </w:rPr>
              <w:br/>
              <w:t>к объектам культурного н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следия;</w:t>
            </w: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проведение анализа и сопо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тавления сведений об объе</w:t>
            </w:r>
            <w:r w:rsidRPr="00551476">
              <w:rPr>
                <w:sz w:val="22"/>
                <w:szCs w:val="22"/>
              </w:rPr>
              <w:t>к</w:t>
            </w:r>
            <w:r w:rsidRPr="00551476">
              <w:rPr>
                <w:sz w:val="22"/>
                <w:szCs w:val="22"/>
              </w:rPr>
              <w:t>тах недвижимого имущес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ва, содержащихся в реестре муниципальной собственн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сти, со сведениями, соде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жащимися в ЕГРН, в целях выявления объектов недв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жимого имущества, соде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жащихся в реестре муниц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пальной собственности, св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 xml:space="preserve">дения </w:t>
            </w:r>
            <w:r w:rsidRPr="00551476">
              <w:rPr>
                <w:sz w:val="22"/>
                <w:szCs w:val="22"/>
              </w:rPr>
              <w:br/>
              <w:t xml:space="preserve">о которых не внесены в ЕГРН, </w:t>
            </w:r>
            <w:r w:rsidRPr="00551476">
              <w:rPr>
                <w:sz w:val="22"/>
                <w:szCs w:val="22"/>
              </w:rPr>
              <w:br/>
              <w:t>и организация соответс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вующей работы по внесению сведений о таких объектах недвижимости.</w:t>
            </w:r>
          </w:p>
        </w:tc>
        <w:tc>
          <w:tcPr>
            <w:tcW w:w="1276" w:type="dxa"/>
            <w:vMerge w:val="restart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  <w:vMerge w:val="restart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559" w:type="dxa"/>
          </w:tcPr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площади земельных участков, расположе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ных на терр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тории мун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ципального района и у</w:t>
            </w:r>
            <w:r w:rsidRPr="00551476">
              <w:rPr>
                <w:sz w:val="22"/>
                <w:szCs w:val="22"/>
              </w:rPr>
              <w:t>ч</w:t>
            </w:r>
            <w:r w:rsidRPr="00551476">
              <w:rPr>
                <w:sz w:val="22"/>
                <w:szCs w:val="22"/>
              </w:rPr>
              <w:t>тенных в ЕГРН, с гр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ницами, уст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новленными в соответствии с требов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ниями зак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нодательства Российской Федерации, в площади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ритории так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го муниц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пального района (без учета земель, покрытых поверхнос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ными водн</w:t>
            </w:r>
            <w:r w:rsidRPr="00551476">
              <w:rPr>
                <w:sz w:val="22"/>
                <w:szCs w:val="22"/>
              </w:rPr>
              <w:t>ы</w:t>
            </w:r>
            <w:r w:rsidRPr="00551476">
              <w:rPr>
                <w:sz w:val="22"/>
                <w:szCs w:val="22"/>
              </w:rPr>
              <w:t>ми объект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 xml:space="preserve">ми, и земель </w:t>
            </w:r>
            <w:r w:rsidRPr="00551476">
              <w:rPr>
                <w:sz w:val="22"/>
                <w:szCs w:val="22"/>
              </w:rPr>
              <w:lastRenderedPageBreak/>
              <w:t>запаса), %</w:t>
            </w:r>
          </w:p>
        </w:tc>
        <w:tc>
          <w:tcPr>
            <w:tcW w:w="851" w:type="dxa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45</w:t>
            </w:r>
            <w:r w:rsidR="00C010C9">
              <w:rPr>
                <w:sz w:val="22"/>
                <w:szCs w:val="22"/>
              </w:rPr>
              <w:t>,0</w:t>
            </w: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60</w:t>
            </w:r>
            <w:r w:rsidR="00C010C9">
              <w:rPr>
                <w:sz w:val="22"/>
                <w:szCs w:val="22"/>
              </w:rPr>
              <w:t>,0</w:t>
            </w: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85</w:t>
            </w:r>
            <w:r w:rsidR="00C010C9">
              <w:rPr>
                <w:sz w:val="22"/>
                <w:szCs w:val="22"/>
              </w:rPr>
              <w:t>,0</w:t>
            </w: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323DD3" w:rsidRPr="00551476" w:rsidRDefault="00522EA8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420" w:type="dxa"/>
          </w:tcPr>
          <w:p w:rsidR="00323DD3" w:rsidRPr="00551476" w:rsidRDefault="00522EA8" w:rsidP="00522EA8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</w:t>
            </w:r>
            <w:r w:rsidR="00167DBD">
              <w:rPr>
                <w:sz w:val="22"/>
                <w:szCs w:val="22"/>
              </w:rPr>
              <w:t xml:space="preserve">администрации городского и сельских поселений </w:t>
            </w:r>
            <w:proofErr w:type="spellStart"/>
            <w:r w:rsidR="00167DBD">
              <w:rPr>
                <w:sz w:val="22"/>
                <w:szCs w:val="22"/>
              </w:rPr>
              <w:t>Ядринского</w:t>
            </w:r>
            <w:proofErr w:type="spellEnd"/>
            <w:r w:rsidR="00167DBD"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 w:rsidR="00167DBD">
              <w:rPr>
                <w:sz w:val="22"/>
                <w:szCs w:val="22"/>
              </w:rPr>
              <w:t xml:space="preserve">( </w:t>
            </w:r>
            <w:proofErr w:type="gramEnd"/>
            <w:r w:rsidR="00167DBD">
              <w:rPr>
                <w:sz w:val="22"/>
                <w:szCs w:val="22"/>
              </w:rPr>
              <w:t>по согл</w:t>
            </w:r>
            <w:r w:rsidR="00167DBD">
              <w:rPr>
                <w:sz w:val="22"/>
                <w:szCs w:val="22"/>
              </w:rPr>
              <w:t>а</w:t>
            </w:r>
            <w:r w:rsidR="00167DBD">
              <w:rPr>
                <w:sz w:val="22"/>
                <w:szCs w:val="22"/>
              </w:rPr>
              <w:t>сованию)</w:t>
            </w:r>
          </w:p>
        </w:tc>
      </w:tr>
      <w:tr w:rsidR="00CB2F44" w:rsidRPr="00551476" w:rsidTr="00CE04E2">
        <w:trPr>
          <w:trHeight w:val="1125"/>
        </w:trPr>
        <w:tc>
          <w:tcPr>
            <w:tcW w:w="709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колич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ства земел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ных участков, расположе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ных на терр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тории мун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ципального района и у</w:t>
            </w:r>
            <w:r w:rsidRPr="00551476">
              <w:rPr>
                <w:sz w:val="22"/>
                <w:szCs w:val="22"/>
              </w:rPr>
              <w:t>ч</w:t>
            </w:r>
            <w:r w:rsidRPr="00551476">
              <w:rPr>
                <w:sz w:val="22"/>
                <w:szCs w:val="22"/>
              </w:rPr>
              <w:t>тенных в ЕГРН с гр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ницами, уст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новленными в соответствии с требов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ниями зак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нодательства Российской Федерации, в общем кол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честве з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мельных уч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стков, расп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ложенных на территории муниципал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ного района и учтенных в ЕГРН, %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60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70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420" w:type="dxa"/>
          </w:tcPr>
          <w:p w:rsidR="00CB2F44" w:rsidRPr="00551476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CB2F44" w:rsidRPr="00551476" w:rsidTr="00F32D94">
        <w:trPr>
          <w:trHeight w:val="3975"/>
        </w:trPr>
        <w:tc>
          <w:tcPr>
            <w:tcW w:w="709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551476">
              <w:rPr>
                <w:sz w:val="22"/>
                <w:szCs w:val="22"/>
              </w:rPr>
              <w:t>доля объектов недвижим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сти, вкл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ченных в Единый гос</w:t>
            </w:r>
            <w:r w:rsidRPr="00551476">
              <w:rPr>
                <w:sz w:val="22"/>
                <w:szCs w:val="22"/>
              </w:rPr>
              <w:t>у</w:t>
            </w:r>
            <w:r w:rsidRPr="00551476">
              <w:rPr>
                <w:sz w:val="22"/>
                <w:szCs w:val="22"/>
              </w:rPr>
              <w:t>дарственный реестр объе</w:t>
            </w:r>
            <w:r w:rsidRPr="00551476">
              <w:rPr>
                <w:sz w:val="22"/>
                <w:szCs w:val="22"/>
              </w:rPr>
              <w:t>к</w:t>
            </w:r>
            <w:r w:rsidRPr="00551476">
              <w:rPr>
                <w:sz w:val="22"/>
                <w:szCs w:val="22"/>
              </w:rPr>
              <w:t>тов культу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ного насл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дия, сведения о которых внесены в ЕГРН,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стве таких объектов культурного наследия, включенных в Единый г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сударстве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ный реестр объектов культурного наследия, на территории муниципал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ного района, %</w:t>
            </w:r>
            <w:proofErr w:type="gramEnd"/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75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420" w:type="dxa"/>
          </w:tcPr>
          <w:p w:rsidR="00CB2F44" w:rsidRPr="00551476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CB2F44" w:rsidRPr="00551476" w:rsidTr="00F32D94">
        <w:trPr>
          <w:trHeight w:val="3975"/>
        </w:trPr>
        <w:tc>
          <w:tcPr>
            <w:tcW w:w="709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551476">
              <w:rPr>
                <w:sz w:val="22"/>
                <w:szCs w:val="22"/>
              </w:rPr>
              <w:t>доля террит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рии объектов недвижим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сти, вкл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ченных в Единый гос</w:t>
            </w:r>
            <w:r w:rsidRPr="00551476">
              <w:rPr>
                <w:sz w:val="22"/>
                <w:szCs w:val="22"/>
              </w:rPr>
              <w:t>у</w:t>
            </w:r>
            <w:r w:rsidRPr="00551476">
              <w:rPr>
                <w:sz w:val="22"/>
                <w:szCs w:val="22"/>
              </w:rPr>
              <w:t>дарственный реестр объе</w:t>
            </w:r>
            <w:r w:rsidRPr="00551476">
              <w:rPr>
                <w:sz w:val="22"/>
                <w:szCs w:val="22"/>
              </w:rPr>
              <w:t>к</w:t>
            </w:r>
            <w:r w:rsidRPr="00551476">
              <w:rPr>
                <w:sz w:val="22"/>
                <w:szCs w:val="22"/>
              </w:rPr>
              <w:t>тов культу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ного насл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дия, сведения о которых внесены в ЕГРН,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стве террит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рий таких объектов культурного наследия, включенных в Единый г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сударстве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ный реестр объектов культурного наследия, на территории муниципал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ного района, %</w:t>
            </w:r>
            <w:proofErr w:type="gramEnd"/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51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75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420" w:type="dxa"/>
          </w:tcPr>
          <w:p w:rsidR="00CB2F44" w:rsidRPr="00551476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CB2F44" w:rsidRPr="00551476" w:rsidTr="00F0243C">
        <w:trPr>
          <w:trHeight w:val="7083"/>
        </w:trPr>
        <w:tc>
          <w:tcPr>
            <w:tcW w:w="709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7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Внесение в ЕГРН сведений о гран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цах администр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тивно-территориальных образований</w:t>
            </w:r>
          </w:p>
        </w:tc>
        <w:tc>
          <w:tcPr>
            <w:tcW w:w="2976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проведение работ по опис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нию местоположения границ муниципального района и населенных пунктов для внесения сведений о них в ЕГРН;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включение в статью расх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дов бюджета муниципал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 xml:space="preserve">ных образований </w:t>
            </w:r>
            <w:r w:rsidRPr="00551476">
              <w:rPr>
                <w:sz w:val="22"/>
                <w:szCs w:val="22"/>
              </w:rPr>
              <w:br/>
              <w:t xml:space="preserve">на исполнение мероприятий по проведению работ </w:t>
            </w:r>
            <w:r w:rsidRPr="00551476">
              <w:rPr>
                <w:sz w:val="22"/>
                <w:szCs w:val="22"/>
              </w:rPr>
              <w:br/>
              <w:t>по описанию местополож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границ муниципального района и населенных пун</w:t>
            </w:r>
            <w:r w:rsidRPr="00551476">
              <w:rPr>
                <w:sz w:val="22"/>
                <w:szCs w:val="22"/>
              </w:rPr>
              <w:t>к</w:t>
            </w:r>
            <w:r w:rsidRPr="00551476">
              <w:rPr>
                <w:sz w:val="22"/>
                <w:szCs w:val="22"/>
              </w:rPr>
              <w:t xml:space="preserve">тов </w:t>
            </w:r>
            <w:r w:rsidRPr="00551476">
              <w:rPr>
                <w:sz w:val="22"/>
                <w:szCs w:val="22"/>
              </w:rPr>
              <w:br/>
              <w:t>при формировании соотве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ствующих бюджетов на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следующие годы;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разработка и утверждение планов-графиков проведения работ по описанию местоп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ложения границ населенных пунктов, содержащие ко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кретный перечень населе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ных пунктов в разбивке по срокам выполнения работ.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колич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ства админ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стративных границ мун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ципального района, св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дения о кот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рых внесены в ЕГРН, в общем  кол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честве адм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нистративных границ на территории муниципал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ного района, %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65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20" w:type="dxa"/>
          </w:tcPr>
          <w:p w:rsidR="00CB2F44" w:rsidRPr="00551476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CB2F44" w:rsidRPr="00551476" w:rsidTr="00865DD6">
        <w:trPr>
          <w:trHeight w:val="1470"/>
        </w:trPr>
        <w:tc>
          <w:tcPr>
            <w:tcW w:w="709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1.4.</w:t>
            </w:r>
          </w:p>
        </w:tc>
        <w:tc>
          <w:tcPr>
            <w:tcW w:w="2127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утверждения схемы располож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земельного участка на кадас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ровом плане терр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тории</w:t>
            </w:r>
          </w:p>
        </w:tc>
        <w:tc>
          <w:tcPr>
            <w:tcW w:w="2976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осуществление мониторинга сроков оказания муниц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пальной услуги по утве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ждению схемы располож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земельного участка на кадастровом плане террит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рии;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 xml:space="preserve">осуществление мониторинга </w:t>
            </w:r>
            <w:r w:rsidRPr="00551476">
              <w:rPr>
                <w:sz w:val="22"/>
                <w:szCs w:val="22"/>
              </w:rPr>
              <w:br/>
              <w:t>и анализа количества прин</w:t>
            </w:r>
            <w:r w:rsidRPr="00551476">
              <w:rPr>
                <w:sz w:val="22"/>
                <w:szCs w:val="22"/>
              </w:rPr>
              <w:t>я</w:t>
            </w:r>
            <w:r w:rsidRPr="00551476">
              <w:rPr>
                <w:sz w:val="22"/>
                <w:szCs w:val="22"/>
              </w:rPr>
              <w:t>тых решений об отказе в у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lastRenderedPageBreak/>
              <w:t>верждении схемы распол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жения земельного участка на кадастровом плане террит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рии;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сокращение количества пр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 xml:space="preserve">нятых решений об отказе </w:t>
            </w:r>
            <w:r w:rsidRPr="00551476">
              <w:rPr>
                <w:sz w:val="22"/>
                <w:szCs w:val="22"/>
              </w:rPr>
              <w:br/>
              <w:t>в утверждении схемы расп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ложения земельного участка на кадастровом плане терр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тории.</w:t>
            </w:r>
          </w:p>
        </w:tc>
        <w:tc>
          <w:tcPr>
            <w:tcW w:w="1276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предельный срок утве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ждения сх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мы распол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жения з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мельного участка на кадастровом плане терр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тории, дней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17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14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14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20" w:type="dxa"/>
          </w:tcPr>
          <w:p w:rsidR="00CB2F44" w:rsidRPr="00551476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CB2F44" w:rsidRPr="00551476" w:rsidTr="00865DD6">
        <w:trPr>
          <w:trHeight w:val="300"/>
        </w:trPr>
        <w:tc>
          <w:tcPr>
            <w:tcW w:w="709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прин</w:t>
            </w:r>
            <w:r w:rsidRPr="00551476">
              <w:rPr>
                <w:sz w:val="22"/>
                <w:szCs w:val="22"/>
              </w:rPr>
              <w:t>я</w:t>
            </w:r>
            <w:r w:rsidRPr="00551476">
              <w:rPr>
                <w:sz w:val="22"/>
                <w:szCs w:val="22"/>
              </w:rPr>
              <w:t>тых решений об отказе в утверждении схемы расп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ложения з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мельного участка на кадастровом плане терр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тории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стве таких заявлений, %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22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3,5</w:t>
            </w:r>
          </w:p>
        </w:tc>
        <w:tc>
          <w:tcPr>
            <w:tcW w:w="1265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420" w:type="dxa"/>
          </w:tcPr>
          <w:p w:rsidR="00CB2F44" w:rsidRPr="00551476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CB2F44" w:rsidRPr="00551476" w:rsidTr="00026836">
        <w:trPr>
          <w:trHeight w:val="274"/>
        </w:trPr>
        <w:tc>
          <w:tcPr>
            <w:tcW w:w="709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27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присвоения (изменения) адреса земельному участку и объекту недв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жимости</w:t>
            </w:r>
          </w:p>
        </w:tc>
        <w:tc>
          <w:tcPr>
            <w:tcW w:w="2976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осуществление мониторинга средних сроков присвоения (изменения) адреса земел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ного участка и объекта 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движимости и внесения его в федеральную информацио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ную адресную систему;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осуществление мониторинга и анализа количества прин</w:t>
            </w:r>
            <w:r w:rsidRPr="00551476">
              <w:rPr>
                <w:sz w:val="22"/>
                <w:szCs w:val="22"/>
              </w:rPr>
              <w:t>я</w:t>
            </w:r>
            <w:r w:rsidRPr="00551476">
              <w:rPr>
                <w:sz w:val="22"/>
                <w:szCs w:val="22"/>
              </w:rPr>
              <w:t>тых решений об отказе в присвоении (изменении) а</w:t>
            </w:r>
            <w:r w:rsidRPr="00551476">
              <w:rPr>
                <w:sz w:val="22"/>
                <w:szCs w:val="22"/>
              </w:rPr>
              <w:t>д</w:t>
            </w:r>
            <w:r w:rsidRPr="00551476">
              <w:rPr>
                <w:sz w:val="22"/>
                <w:szCs w:val="22"/>
              </w:rPr>
              <w:t>реса объекту недвижимости;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сокращение количества пр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 xml:space="preserve">нятых решений об отказе </w:t>
            </w:r>
            <w:r w:rsidRPr="00551476">
              <w:rPr>
                <w:sz w:val="22"/>
                <w:szCs w:val="22"/>
              </w:rPr>
              <w:br/>
            </w:r>
            <w:r w:rsidRPr="00551476">
              <w:rPr>
                <w:sz w:val="22"/>
                <w:szCs w:val="22"/>
              </w:rPr>
              <w:lastRenderedPageBreak/>
              <w:t>в присвоении (изменении) адреса объекту недвижим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сти</w:t>
            </w:r>
          </w:p>
        </w:tc>
        <w:tc>
          <w:tcPr>
            <w:tcW w:w="1276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предельный срок пр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своения (и</w:t>
            </w:r>
            <w:r w:rsidRPr="00551476">
              <w:rPr>
                <w:sz w:val="22"/>
                <w:szCs w:val="22"/>
              </w:rPr>
              <w:t>з</w:t>
            </w:r>
            <w:r w:rsidRPr="00551476">
              <w:rPr>
                <w:sz w:val="22"/>
                <w:szCs w:val="22"/>
              </w:rPr>
              <w:t>менения) а</w:t>
            </w:r>
            <w:r w:rsidRPr="00551476">
              <w:rPr>
                <w:sz w:val="22"/>
                <w:szCs w:val="22"/>
              </w:rPr>
              <w:t>д</w:t>
            </w:r>
            <w:r w:rsidRPr="00551476">
              <w:rPr>
                <w:sz w:val="22"/>
                <w:szCs w:val="22"/>
              </w:rPr>
              <w:t>реса земел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ному участку и объекту к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питального строительства и внесения его в фед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ральную и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формацио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ную адре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ную систему, дней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11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20" w:type="dxa"/>
            <w:vMerge w:val="restart"/>
          </w:tcPr>
          <w:p w:rsidR="00CB2F44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  <w:p w:rsidR="00CB2F44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1168D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CB2F44" w:rsidRPr="00551476" w:rsidTr="00865DD6">
        <w:trPr>
          <w:trHeight w:val="3980"/>
        </w:trPr>
        <w:tc>
          <w:tcPr>
            <w:tcW w:w="709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прин</w:t>
            </w:r>
            <w:r w:rsidRPr="00551476">
              <w:rPr>
                <w:sz w:val="22"/>
                <w:szCs w:val="22"/>
              </w:rPr>
              <w:t>я</w:t>
            </w:r>
            <w:r w:rsidRPr="00551476">
              <w:rPr>
                <w:sz w:val="22"/>
                <w:szCs w:val="22"/>
              </w:rPr>
              <w:t>тых решений об отказе в присвоении (изменении) адреса з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мельным уч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сткам и об</w:t>
            </w:r>
            <w:r w:rsidRPr="00551476">
              <w:rPr>
                <w:sz w:val="22"/>
                <w:szCs w:val="22"/>
              </w:rPr>
              <w:t>ъ</w:t>
            </w:r>
            <w:r w:rsidRPr="00551476">
              <w:rPr>
                <w:sz w:val="22"/>
                <w:szCs w:val="22"/>
              </w:rPr>
              <w:t>ектам кап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тального строительс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ва, в общем количестве таких заявл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ний, %</w:t>
            </w:r>
          </w:p>
        </w:tc>
        <w:tc>
          <w:tcPr>
            <w:tcW w:w="851" w:type="dxa"/>
          </w:tcPr>
          <w:p w:rsidR="00CB2F44" w:rsidRPr="00551476" w:rsidRDefault="00CB2F44" w:rsidP="00C010C9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0,2</w:t>
            </w:r>
          </w:p>
        </w:tc>
        <w:tc>
          <w:tcPr>
            <w:tcW w:w="1265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420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2F44" w:rsidRPr="00551476" w:rsidTr="00865DD6">
        <w:trPr>
          <w:trHeight w:val="4812"/>
        </w:trPr>
        <w:tc>
          <w:tcPr>
            <w:tcW w:w="709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127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ме</w:t>
            </w:r>
            <w:r w:rsidRPr="00551476">
              <w:rPr>
                <w:sz w:val="22"/>
                <w:szCs w:val="22"/>
              </w:rPr>
              <w:t>ж</w:t>
            </w:r>
            <w:r w:rsidRPr="00551476">
              <w:rPr>
                <w:sz w:val="22"/>
                <w:szCs w:val="22"/>
              </w:rPr>
              <w:t>ведомственного взаимодействия посредством сист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мы межведомс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венного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ного взаимодейс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вия (далее – СМЭВ) при осуществлении государственного кадастрового учета и (или) государс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венной регистрации прав</w:t>
            </w:r>
          </w:p>
        </w:tc>
        <w:tc>
          <w:tcPr>
            <w:tcW w:w="2976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информации из перечня св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дений, находящихся  в ра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поряжении органов местного самоуправления, утвержде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ного распоряжением Прав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тельства Российской Фед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рации от 29 июня 2012г. №1123-р, запрашиваемой органом регистрации прав при осуществлении учетно-регистрационных действий посредством СМЭВ в срок 1 рабочий день;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осуществление контроля сроков предоставления св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дений в рамках СМЭВ.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ответов на запросы органа рег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страции прав, полученных в форме эле</w:t>
            </w:r>
            <w:r w:rsidRPr="00551476">
              <w:rPr>
                <w:sz w:val="22"/>
                <w:szCs w:val="22"/>
              </w:rPr>
              <w:t>к</w:t>
            </w:r>
            <w:r w:rsidRPr="00551476">
              <w:rPr>
                <w:sz w:val="22"/>
                <w:szCs w:val="22"/>
              </w:rPr>
              <w:t>тронного д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кумента, в том числе посредством СМЭВ,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стве напра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з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просов, %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60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420" w:type="dxa"/>
          </w:tcPr>
          <w:p w:rsidR="00CB2F44" w:rsidRPr="00551476" w:rsidRDefault="00CB2F44" w:rsidP="00CB2F44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CB2F44" w:rsidRPr="00026836" w:rsidTr="00865DD6">
        <w:trPr>
          <w:trHeight w:val="3795"/>
        </w:trPr>
        <w:tc>
          <w:tcPr>
            <w:tcW w:w="709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127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использ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вания электронной услуги по пост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новке на кадастр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вый учет и (или) государственной регистрации прав</w:t>
            </w:r>
          </w:p>
        </w:tc>
        <w:tc>
          <w:tcPr>
            <w:tcW w:w="2976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повышение количества зая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лений о государственном кадастровом учете и (или) государственной регистр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ции прав, представляемых в орган регистрации прав в форме электронного док</w:t>
            </w:r>
            <w:r w:rsidRPr="00551476">
              <w:rPr>
                <w:sz w:val="22"/>
                <w:szCs w:val="22"/>
              </w:rPr>
              <w:t>у</w:t>
            </w:r>
            <w:r w:rsidRPr="00551476">
              <w:rPr>
                <w:sz w:val="22"/>
                <w:szCs w:val="22"/>
              </w:rPr>
              <w:t>мента;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принятие правового акта об обеспечении подачи заявл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ний о государственном кад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стровом учете и государс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венной регистрации прав исключительно в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ном виде.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559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 по кадастровому учету и (или) государс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венной рег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страции прав, оказываемых органам м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стного сам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управления в электронном виде, в общем количестве таких услуг, оказанных органам м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стного сам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управления, %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40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02683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bookmarkStart w:id="0" w:name="_GoBack"/>
            <w:bookmarkEnd w:id="0"/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</w:tcPr>
          <w:p w:rsidR="00CB2F44" w:rsidRPr="00026836" w:rsidRDefault="008B66E2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420" w:type="dxa"/>
          </w:tcPr>
          <w:p w:rsidR="00CB2F44" w:rsidRPr="00026836" w:rsidRDefault="008B66E2" w:rsidP="008B66E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имущественных и земельных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  <w:proofErr w:type="spellStart"/>
            <w:r>
              <w:rPr>
                <w:sz w:val="22"/>
                <w:szCs w:val="22"/>
              </w:rPr>
              <w:t>Ядринской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администрации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ки, администрации городского и сельских поселений </w:t>
            </w:r>
            <w:proofErr w:type="spellStart"/>
            <w:r>
              <w:rPr>
                <w:sz w:val="22"/>
                <w:szCs w:val="22"/>
              </w:rPr>
              <w:t>Ядринского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</w:tbl>
    <w:p w:rsidR="00F32D94" w:rsidRDefault="00F32D94" w:rsidP="00026836">
      <w:pPr>
        <w:ind w:firstLine="0"/>
        <w:jc w:val="center"/>
      </w:pPr>
    </w:p>
    <w:p w:rsidR="00376057" w:rsidRPr="00026836" w:rsidRDefault="00376057" w:rsidP="00026836">
      <w:pPr>
        <w:ind w:firstLine="0"/>
        <w:jc w:val="center"/>
      </w:pPr>
    </w:p>
    <w:sectPr w:rsidR="00376057" w:rsidRPr="00026836" w:rsidSect="009E1A61">
      <w:pgSz w:w="16840" w:h="11907" w:orient="landscape" w:code="9"/>
      <w:pgMar w:top="993" w:right="1134" w:bottom="567" w:left="425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D9C"/>
    <w:multiLevelType w:val="hybridMultilevel"/>
    <w:tmpl w:val="3036D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047B95"/>
    <w:multiLevelType w:val="hybridMultilevel"/>
    <w:tmpl w:val="CD1C1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E92189"/>
    <w:multiLevelType w:val="multilevel"/>
    <w:tmpl w:val="7214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C0F1E"/>
    <w:multiLevelType w:val="hybridMultilevel"/>
    <w:tmpl w:val="51405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791F"/>
    <w:rsid w:val="00026836"/>
    <w:rsid w:val="00027315"/>
    <w:rsid w:val="00031226"/>
    <w:rsid w:val="0003497F"/>
    <w:rsid w:val="00055946"/>
    <w:rsid w:val="0005745C"/>
    <w:rsid w:val="00070DB0"/>
    <w:rsid w:val="00084805"/>
    <w:rsid w:val="00086F08"/>
    <w:rsid w:val="000A4874"/>
    <w:rsid w:val="000B0FBF"/>
    <w:rsid w:val="000B43D6"/>
    <w:rsid w:val="000B5C26"/>
    <w:rsid w:val="000C1900"/>
    <w:rsid w:val="000C2A2B"/>
    <w:rsid w:val="000C32A1"/>
    <w:rsid w:val="000D5F70"/>
    <w:rsid w:val="000D601E"/>
    <w:rsid w:val="000E54AD"/>
    <w:rsid w:val="000E5592"/>
    <w:rsid w:val="000F1AC1"/>
    <w:rsid w:val="000F791F"/>
    <w:rsid w:val="00104A25"/>
    <w:rsid w:val="0011657E"/>
    <w:rsid w:val="0012254B"/>
    <w:rsid w:val="00124D74"/>
    <w:rsid w:val="00131044"/>
    <w:rsid w:val="00152CE8"/>
    <w:rsid w:val="0016486A"/>
    <w:rsid w:val="00167DBD"/>
    <w:rsid w:val="001818E8"/>
    <w:rsid w:val="0018236A"/>
    <w:rsid w:val="00183556"/>
    <w:rsid w:val="00194B54"/>
    <w:rsid w:val="001A646E"/>
    <w:rsid w:val="001C6A72"/>
    <w:rsid w:val="001D1234"/>
    <w:rsid w:val="001D6D93"/>
    <w:rsid w:val="001D6DF9"/>
    <w:rsid w:val="001E0F6E"/>
    <w:rsid w:val="001E6C77"/>
    <w:rsid w:val="001F6286"/>
    <w:rsid w:val="00204A50"/>
    <w:rsid w:val="002058CA"/>
    <w:rsid w:val="00211E70"/>
    <w:rsid w:val="002127F5"/>
    <w:rsid w:val="00214FBE"/>
    <w:rsid w:val="00217BE4"/>
    <w:rsid w:val="00225DAE"/>
    <w:rsid w:val="00231132"/>
    <w:rsid w:val="00254693"/>
    <w:rsid w:val="00260A45"/>
    <w:rsid w:val="00264347"/>
    <w:rsid w:val="00266B14"/>
    <w:rsid w:val="00281160"/>
    <w:rsid w:val="00283C8A"/>
    <w:rsid w:val="002853C8"/>
    <w:rsid w:val="002A19E8"/>
    <w:rsid w:val="002A5CFA"/>
    <w:rsid w:val="002B0F1D"/>
    <w:rsid w:val="002C1F0D"/>
    <w:rsid w:val="002C62AF"/>
    <w:rsid w:val="002D51EA"/>
    <w:rsid w:val="00300BA7"/>
    <w:rsid w:val="00304886"/>
    <w:rsid w:val="00305D7F"/>
    <w:rsid w:val="00306EED"/>
    <w:rsid w:val="00323DD3"/>
    <w:rsid w:val="003246C0"/>
    <w:rsid w:val="00327AD4"/>
    <w:rsid w:val="00327F1F"/>
    <w:rsid w:val="003332CB"/>
    <w:rsid w:val="003502CC"/>
    <w:rsid w:val="00350978"/>
    <w:rsid w:val="00351446"/>
    <w:rsid w:val="0035341F"/>
    <w:rsid w:val="00376057"/>
    <w:rsid w:val="00381D46"/>
    <w:rsid w:val="00385E82"/>
    <w:rsid w:val="003877DB"/>
    <w:rsid w:val="00391E45"/>
    <w:rsid w:val="00396D0B"/>
    <w:rsid w:val="003B34D5"/>
    <w:rsid w:val="003B73C8"/>
    <w:rsid w:val="003C41B9"/>
    <w:rsid w:val="003E7961"/>
    <w:rsid w:val="003F1238"/>
    <w:rsid w:val="00410D38"/>
    <w:rsid w:val="004157E8"/>
    <w:rsid w:val="00440F72"/>
    <w:rsid w:val="0044494C"/>
    <w:rsid w:val="00446254"/>
    <w:rsid w:val="004608E4"/>
    <w:rsid w:val="004626BB"/>
    <w:rsid w:val="004631B7"/>
    <w:rsid w:val="00463EF1"/>
    <w:rsid w:val="0047220D"/>
    <w:rsid w:val="0047428F"/>
    <w:rsid w:val="004951C5"/>
    <w:rsid w:val="00497AB1"/>
    <w:rsid w:val="004B7740"/>
    <w:rsid w:val="004B79F7"/>
    <w:rsid w:val="004C75CB"/>
    <w:rsid w:val="004E6D5A"/>
    <w:rsid w:val="004F131B"/>
    <w:rsid w:val="004F2EF5"/>
    <w:rsid w:val="004F586C"/>
    <w:rsid w:val="00506D6C"/>
    <w:rsid w:val="0050788C"/>
    <w:rsid w:val="005222FC"/>
    <w:rsid w:val="00522EA8"/>
    <w:rsid w:val="00526847"/>
    <w:rsid w:val="00540C21"/>
    <w:rsid w:val="00551476"/>
    <w:rsid w:val="00577B50"/>
    <w:rsid w:val="00580447"/>
    <w:rsid w:val="00582D6E"/>
    <w:rsid w:val="005869F1"/>
    <w:rsid w:val="00587E48"/>
    <w:rsid w:val="005923D4"/>
    <w:rsid w:val="00592E7E"/>
    <w:rsid w:val="00593572"/>
    <w:rsid w:val="005A5941"/>
    <w:rsid w:val="005C6ACF"/>
    <w:rsid w:val="005E7BFF"/>
    <w:rsid w:val="005F0D8F"/>
    <w:rsid w:val="005F4EFC"/>
    <w:rsid w:val="005F7903"/>
    <w:rsid w:val="00603319"/>
    <w:rsid w:val="00615A42"/>
    <w:rsid w:val="006232FD"/>
    <w:rsid w:val="006237C0"/>
    <w:rsid w:val="006329B0"/>
    <w:rsid w:val="00642D3E"/>
    <w:rsid w:val="0065333D"/>
    <w:rsid w:val="00662843"/>
    <w:rsid w:val="0066418D"/>
    <w:rsid w:val="0067129C"/>
    <w:rsid w:val="00672DAD"/>
    <w:rsid w:val="00677047"/>
    <w:rsid w:val="0068084F"/>
    <w:rsid w:val="00682885"/>
    <w:rsid w:val="00682B1D"/>
    <w:rsid w:val="006835F8"/>
    <w:rsid w:val="00686C2C"/>
    <w:rsid w:val="006922F9"/>
    <w:rsid w:val="00695D1B"/>
    <w:rsid w:val="006C37A5"/>
    <w:rsid w:val="006C4C2C"/>
    <w:rsid w:val="006C5939"/>
    <w:rsid w:val="006D54D2"/>
    <w:rsid w:val="006E0A9A"/>
    <w:rsid w:val="006E0D60"/>
    <w:rsid w:val="006F6858"/>
    <w:rsid w:val="00703357"/>
    <w:rsid w:val="00710A91"/>
    <w:rsid w:val="00716D43"/>
    <w:rsid w:val="0072284A"/>
    <w:rsid w:val="007313DA"/>
    <w:rsid w:val="007579D0"/>
    <w:rsid w:val="00764207"/>
    <w:rsid w:val="00770211"/>
    <w:rsid w:val="00775614"/>
    <w:rsid w:val="00794090"/>
    <w:rsid w:val="007A0395"/>
    <w:rsid w:val="007B48EF"/>
    <w:rsid w:val="007B61AA"/>
    <w:rsid w:val="007B7FE9"/>
    <w:rsid w:val="007D7F33"/>
    <w:rsid w:val="007E278A"/>
    <w:rsid w:val="0080383B"/>
    <w:rsid w:val="008045D0"/>
    <w:rsid w:val="00811E5E"/>
    <w:rsid w:val="00843F39"/>
    <w:rsid w:val="008444D5"/>
    <w:rsid w:val="008464A3"/>
    <w:rsid w:val="008472C9"/>
    <w:rsid w:val="00854EEA"/>
    <w:rsid w:val="0085659B"/>
    <w:rsid w:val="00863995"/>
    <w:rsid w:val="00865DD6"/>
    <w:rsid w:val="0086625F"/>
    <w:rsid w:val="00870FF4"/>
    <w:rsid w:val="00871946"/>
    <w:rsid w:val="00895743"/>
    <w:rsid w:val="00896A07"/>
    <w:rsid w:val="008A0B50"/>
    <w:rsid w:val="008A0FC6"/>
    <w:rsid w:val="008A6160"/>
    <w:rsid w:val="008B009A"/>
    <w:rsid w:val="008B66E2"/>
    <w:rsid w:val="008E301E"/>
    <w:rsid w:val="008E714F"/>
    <w:rsid w:val="00904AFA"/>
    <w:rsid w:val="00912722"/>
    <w:rsid w:val="00915B6E"/>
    <w:rsid w:val="009307A0"/>
    <w:rsid w:val="00934236"/>
    <w:rsid w:val="00937A14"/>
    <w:rsid w:val="00945954"/>
    <w:rsid w:val="00955A9F"/>
    <w:rsid w:val="009566F5"/>
    <w:rsid w:val="00965E1F"/>
    <w:rsid w:val="0097501F"/>
    <w:rsid w:val="00984616"/>
    <w:rsid w:val="00991EED"/>
    <w:rsid w:val="0099565A"/>
    <w:rsid w:val="009A2267"/>
    <w:rsid w:val="009A6EDC"/>
    <w:rsid w:val="009A7DD3"/>
    <w:rsid w:val="009B6DE8"/>
    <w:rsid w:val="009C300B"/>
    <w:rsid w:val="009E1A61"/>
    <w:rsid w:val="009E6A04"/>
    <w:rsid w:val="009F1721"/>
    <w:rsid w:val="009F42A8"/>
    <w:rsid w:val="009F67BD"/>
    <w:rsid w:val="00A02FE1"/>
    <w:rsid w:val="00A0771C"/>
    <w:rsid w:val="00A107E6"/>
    <w:rsid w:val="00A1291D"/>
    <w:rsid w:val="00A12D58"/>
    <w:rsid w:val="00A16F3F"/>
    <w:rsid w:val="00A172C0"/>
    <w:rsid w:val="00A42C01"/>
    <w:rsid w:val="00A45ECF"/>
    <w:rsid w:val="00A5490B"/>
    <w:rsid w:val="00A55F94"/>
    <w:rsid w:val="00A6148B"/>
    <w:rsid w:val="00A64FFB"/>
    <w:rsid w:val="00A70E63"/>
    <w:rsid w:val="00A72CD7"/>
    <w:rsid w:val="00A763AA"/>
    <w:rsid w:val="00A839B1"/>
    <w:rsid w:val="00A86705"/>
    <w:rsid w:val="00AA03EB"/>
    <w:rsid w:val="00AA66D7"/>
    <w:rsid w:val="00AA689D"/>
    <w:rsid w:val="00AC211D"/>
    <w:rsid w:val="00AC2FDE"/>
    <w:rsid w:val="00AC41F9"/>
    <w:rsid w:val="00AC59A1"/>
    <w:rsid w:val="00AC5C97"/>
    <w:rsid w:val="00AC6518"/>
    <w:rsid w:val="00AD26B8"/>
    <w:rsid w:val="00AD302D"/>
    <w:rsid w:val="00AE5DAE"/>
    <w:rsid w:val="00AE71E8"/>
    <w:rsid w:val="00AF176B"/>
    <w:rsid w:val="00B03FA7"/>
    <w:rsid w:val="00B0569B"/>
    <w:rsid w:val="00B077E8"/>
    <w:rsid w:val="00B079F4"/>
    <w:rsid w:val="00B11555"/>
    <w:rsid w:val="00B12474"/>
    <w:rsid w:val="00B16844"/>
    <w:rsid w:val="00B17BC9"/>
    <w:rsid w:val="00B252BF"/>
    <w:rsid w:val="00B45DD7"/>
    <w:rsid w:val="00B62EF1"/>
    <w:rsid w:val="00B64466"/>
    <w:rsid w:val="00B665D7"/>
    <w:rsid w:val="00B73AF7"/>
    <w:rsid w:val="00B7409D"/>
    <w:rsid w:val="00B934F2"/>
    <w:rsid w:val="00BA76A4"/>
    <w:rsid w:val="00BB0523"/>
    <w:rsid w:val="00BB60DC"/>
    <w:rsid w:val="00BD4653"/>
    <w:rsid w:val="00BF1C2A"/>
    <w:rsid w:val="00C010C9"/>
    <w:rsid w:val="00C02176"/>
    <w:rsid w:val="00C05391"/>
    <w:rsid w:val="00C07AB9"/>
    <w:rsid w:val="00C14D47"/>
    <w:rsid w:val="00C17579"/>
    <w:rsid w:val="00C253AF"/>
    <w:rsid w:val="00C477D0"/>
    <w:rsid w:val="00C55A85"/>
    <w:rsid w:val="00C861D8"/>
    <w:rsid w:val="00CA0BB8"/>
    <w:rsid w:val="00CA5081"/>
    <w:rsid w:val="00CB2F44"/>
    <w:rsid w:val="00CC3596"/>
    <w:rsid w:val="00CC7085"/>
    <w:rsid w:val="00CD2426"/>
    <w:rsid w:val="00CD59B1"/>
    <w:rsid w:val="00CE04E2"/>
    <w:rsid w:val="00CE3890"/>
    <w:rsid w:val="00CE635E"/>
    <w:rsid w:val="00CF6129"/>
    <w:rsid w:val="00CF6738"/>
    <w:rsid w:val="00CF7360"/>
    <w:rsid w:val="00D039B9"/>
    <w:rsid w:val="00D11A4C"/>
    <w:rsid w:val="00D1217C"/>
    <w:rsid w:val="00D12600"/>
    <w:rsid w:val="00D423EE"/>
    <w:rsid w:val="00D45A3C"/>
    <w:rsid w:val="00D62C7C"/>
    <w:rsid w:val="00D7560B"/>
    <w:rsid w:val="00D75D69"/>
    <w:rsid w:val="00D83AD3"/>
    <w:rsid w:val="00D85F37"/>
    <w:rsid w:val="00D92646"/>
    <w:rsid w:val="00DD03ED"/>
    <w:rsid w:val="00DE244D"/>
    <w:rsid w:val="00DE3C88"/>
    <w:rsid w:val="00DF1265"/>
    <w:rsid w:val="00DF383E"/>
    <w:rsid w:val="00E01D09"/>
    <w:rsid w:val="00E12A84"/>
    <w:rsid w:val="00E138A2"/>
    <w:rsid w:val="00E14A64"/>
    <w:rsid w:val="00E15C6F"/>
    <w:rsid w:val="00E169E0"/>
    <w:rsid w:val="00E2021F"/>
    <w:rsid w:val="00E23AB4"/>
    <w:rsid w:val="00E403D2"/>
    <w:rsid w:val="00E4133B"/>
    <w:rsid w:val="00E53C9C"/>
    <w:rsid w:val="00E54B73"/>
    <w:rsid w:val="00E76C30"/>
    <w:rsid w:val="00E8157E"/>
    <w:rsid w:val="00E93E0A"/>
    <w:rsid w:val="00E94ACF"/>
    <w:rsid w:val="00EA3FC8"/>
    <w:rsid w:val="00EB2E7D"/>
    <w:rsid w:val="00EB36F6"/>
    <w:rsid w:val="00EB767C"/>
    <w:rsid w:val="00EC31F8"/>
    <w:rsid w:val="00EC6629"/>
    <w:rsid w:val="00ED216C"/>
    <w:rsid w:val="00EE6F04"/>
    <w:rsid w:val="00EF2365"/>
    <w:rsid w:val="00EF7281"/>
    <w:rsid w:val="00F0243C"/>
    <w:rsid w:val="00F11908"/>
    <w:rsid w:val="00F1691D"/>
    <w:rsid w:val="00F21A88"/>
    <w:rsid w:val="00F32D94"/>
    <w:rsid w:val="00F352B4"/>
    <w:rsid w:val="00F418E2"/>
    <w:rsid w:val="00F45861"/>
    <w:rsid w:val="00F536D3"/>
    <w:rsid w:val="00F60188"/>
    <w:rsid w:val="00F654AC"/>
    <w:rsid w:val="00F72505"/>
    <w:rsid w:val="00F75104"/>
    <w:rsid w:val="00F80B82"/>
    <w:rsid w:val="00F825E1"/>
    <w:rsid w:val="00F8704B"/>
    <w:rsid w:val="00F90053"/>
    <w:rsid w:val="00F9384B"/>
    <w:rsid w:val="00F96A69"/>
    <w:rsid w:val="00F9733E"/>
    <w:rsid w:val="00FA0E4C"/>
    <w:rsid w:val="00FA11A0"/>
    <w:rsid w:val="00FA2D3E"/>
    <w:rsid w:val="00FA35C6"/>
    <w:rsid w:val="00FA3F22"/>
    <w:rsid w:val="00FA7ACB"/>
    <w:rsid w:val="00FB3B74"/>
    <w:rsid w:val="00FC0B78"/>
    <w:rsid w:val="00FC2708"/>
    <w:rsid w:val="00FD7EE8"/>
    <w:rsid w:val="00FE3FF4"/>
    <w:rsid w:val="00FF3436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8"/>
  </w:style>
  <w:style w:type="paragraph" w:styleId="2">
    <w:name w:val="heading 2"/>
    <w:basedOn w:val="a"/>
    <w:next w:val="a"/>
    <w:link w:val="20"/>
    <w:unhideWhenUsed/>
    <w:qFormat/>
    <w:rsid w:val="00D92646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6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rsid w:val="00582D6E"/>
    <w:pPr>
      <w:tabs>
        <w:tab w:val="center" w:pos="4677"/>
        <w:tab w:val="right" w:pos="9355"/>
      </w:tabs>
      <w:ind w:firstLine="0"/>
    </w:pPr>
    <w:rPr>
      <w:color w:val="auto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2D6E"/>
    <w:rPr>
      <w:color w:val="auto"/>
      <w:sz w:val="24"/>
      <w:szCs w:val="24"/>
      <w:lang w:eastAsia="ru-RU"/>
    </w:rPr>
  </w:style>
  <w:style w:type="paragraph" w:styleId="a6">
    <w:name w:val="Body Text"/>
    <w:basedOn w:val="a"/>
    <w:link w:val="a7"/>
    <w:rsid w:val="00582D6E"/>
    <w:pPr>
      <w:spacing w:after="120"/>
      <w:ind w:firstLine="0"/>
    </w:pPr>
    <w:rPr>
      <w:color w:val="auto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82D6E"/>
    <w:rPr>
      <w:color w:val="auto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4D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D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6D43"/>
    <w:pPr>
      <w:ind w:left="720"/>
      <w:contextualSpacing/>
    </w:pPr>
  </w:style>
  <w:style w:type="table" w:styleId="ab">
    <w:name w:val="Table Grid"/>
    <w:basedOn w:val="a1"/>
    <w:uiPriority w:val="39"/>
    <w:rsid w:val="005F4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B079F4"/>
    <w:pPr>
      <w:spacing w:after="240"/>
      <w:ind w:firstLine="0"/>
    </w:pPr>
    <w:rPr>
      <w:color w:val="auto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44625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AC6518"/>
    <w:rPr>
      <w:i/>
      <w:iCs/>
    </w:rPr>
  </w:style>
  <w:style w:type="character" w:customStyle="1" w:styleId="af0">
    <w:name w:val="Основной текст_"/>
    <w:basedOn w:val="a0"/>
    <w:link w:val="31"/>
    <w:rsid w:val="00DF383E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0"/>
    <w:rsid w:val="00DF383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">
    <w:name w:val="Основной текст2"/>
    <w:basedOn w:val="af0"/>
    <w:rsid w:val="00DF383E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0"/>
    <w:rsid w:val="00DF383E"/>
    <w:pPr>
      <w:widowControl w:val="0"/>
      <w:shd w:val="clear" w:color="auto" w:fill="FFFFFF"/>
      <w:spacing w:before="300" w:after="300" w:line="302" w:lineRule="exact"/>
      <w:ind w:hanging="700"/>
    </w:pPr>
    <w:rPr>
      <w:sz w:val="22"/>
      <w:szCs w:val="22"/>
    </w:rPr>
  </w:style>
  <w:style w:type="character" w:customStyle="1" w:styleId="6">
    <w:name w:val="Основной текст (6)"/>
    <w:rsid w:val="0084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link w:val="90"/>
    <w:rsid w:val="008464A3"/>
    <w:rPr>
      <w:spacing w:val="2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64A3"/>
    <w:pPr>
      <w:widowControl w:val="0"/>
      <w:shd w:val="clear" w:color="auto" w:fill="FFFFFF"/>
      <w:spacing w:line="442" w:lineRule="exact"/>
      <w:ind w:firstLine="0"/>
    </w:pPr>
    <w:rPr>
      <w:spacing w:val="2"/>
      <w:sz w:val="23"/>
      <w:szCs w:val="23"/>
    </w:rPr>
  </w:style>
  <w:style w:type="character" w:styleId="af1">
    <w:name w:val="Strong"/>
    <w:uiPriority w:val="22"/>
    <w:qFormat/>
    <w:rsid w:val="008464A3"/>
    <w:rPr>
      <w:b/>
      <w:bCs/>
    </w:rPr>
  </w:style>
  <w:style w:type="character" w:styleId="HTML">
    <w:name w:val="HTML Code"/>
    <w:basedOn w:val="a0"/>
    <w:uiPriority w:val="99"/>
    <w:semiHidden/>
    <w:unhideWhenUsed/>
    <w:rsid w:val="00E169E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92646"/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92646"/>
    <w:pPr>
      <w:tabs>
        <w:tab w:val="right" w:leader="dot" w:pos="9345"/>
      </w:tabs>
      <w:spacing w:after="200" w:line="276" w:lineRule="auto"/>
      <w:ind w:firstLine="0"/>
    </w:pPr>
    <w:rPr>
      <w:rFonts w:eastAsia="Calibri"/>
      <w:b/>
      <w:noProof/>
      <w:color w:val="auto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D92646"/>
    <w:pPr>
      <w:spacing w:after="200" w:line="276" w:lineRule="auto"/>
      <w:ind w:left="220" w:firstLine="0"/>
    </w:pPr>
    <w:rPr>
      <w:rFonts w:ascii="Calibri" w:eastAsia="Calibri" w:hAnsi="Calibri"/>
      <w:color w:val="auto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D92646"/>
    <w:pPr>
      <w:spacing w:after="200" w:line="276" w:lineRule="auto"/>
      <w:ind w:left="440" w:firstLine="0"/>
    </w:pPr>
    <w:rPr>
      <w:rFonts w:ascii="Calibri" w:eastAsia="Calibri" w:hAnsi="Calibri"/>
      <w:color w:val="auto"/>
      <w:sz w:val="22"/>
      <w:szCs w:val="22"/>
    </w:rPr>
  </w:style>
  <w:style w:type="character" w:customStyle="1" w:styleId="23">
    <w:name w:val="Основной текст (2)"/>
    <w:basedOn w:val="a0"/>
    <w:rsid w:val="00B07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55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Подпись к картинке_"/>
    <w:basedOn w:val="a0"/>
    <w:link w:val="af3"/>
    <w:rsid w:val="00CC7085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2">
    <w:name w:val="Основной текст12"/>
    <w:basedOn w:val="a"/>
    <w:rsid w:val="00CC7085"/>
    <w:pPr>
      <w:widowControl w:val="0"/>
      <w:shd w:val="clear" w:color="auto" w:fill="FFFFFF"/>
      <w:spacing w:after="240" w:line="220" w:lineRule="exact"/>
      <w:ind w:hanging="1680"/>
      <w:jc w:val="center"/>
    </w:pPr>
    <w:rPr>
      <w:rFonts w:ascii="Arial" w:eastAsia="Arial" w:hAnsi="Arial" w:cs="Arial"/>
      <w:spacing w:val="-2"/>
      <w:sz w:val="15"/>
      <w:szCs w:val="15"/>
      <w:lang w:eastAsia="ru-RU"/>
    </w:rPr>
  </w:style>
  <w:style w:type="paragraph" w:customStyle="1" w:styleId="af3">
    <w:name w:val="Подпись к картинке"/>
    <w:basedOn w:val="a"/>
    <w:link w:val="af2"/>
    <w:rsid w:val="00CC7085"/>
    <w:pPr>
      <w:widowControl w:val="0"/>
      <w:shd w:val="clear" w:color="auto" w:fill="FFFFFF"/>
      <w:spacing w:line="194" w:lineRule="exact"/>
      <w:ind w:firstLine="0"/>
    </w:pPr>
    <w:rPr>
      <w:rFonts w:ascii="Arial" w:eastAsia="Arial" w:hAnsi="Arial" w:cs="Arial"/>
      <w:spacing w:val="-2"/>
      <w:sz w:val="15"/>
      <w:szCs w:val="15"/>
    </w:rPr>
  </w:style>
  <w:style w:type="character" w:customStyle="1" w:styleId="60">
    <w:name w:val="Основной текст6"/>
    <w:basedOn w:val="af0"/>
    <w:rsid w:val="00CC7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">
    <w:name w:val="Основной текст (34)_"/>
    <w:basedOn w:val="a0"/>
    <w:link w:val="340"/>
    <w:rsid w:val="006C5939"/>
    <w:rPr>
      <w:rFonts w:ascii="Arial" w:eastAsia="Arial" w:hAnsi="Arial" w:cs="Arial"/>
      <w:b/>
      <w:bCs/>
      <w:spacing w:val="1"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6C5939"/>
    <w:pPr>
      <w:widowControl w:val="0"/>
      <w:shd w:val="clear" w:color="auto" w:fill="FFFFFF"/>
      <w:spacing w:line="203" w:lineRule="exact"/>
      <w:ind w:firstLine="0"/>
    </w:pPr>
    <w:rPr>
      <w:rFonts w:ascii="Arial" w:eastAsia="Arial" w:hAnsi="Arial" w:cs="Arial"/>
      <w:b/>
      <w:bCs/>
      <w:spacing w:val="1"/>
      <w:sz w:val="15"/>
      <w:szCs w:val="15"/>
    </w:rPr>
  </w:style>
  <w:style w:type="character" w:customStyle="1" w:styleId="7">
    <w:name w:val="Основной текст (7)_"/>
    <w:basedOn w:val="a0"/>
    <w:rsid w:val="00C1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70">
    <w:name w:val="Основной текст (7)"/>
    <w:basedOn w:val="7"/>
    <w:rsid w:val="00C1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231132"/>
    <w:pPr>
      <w:autoSpaceDE w:val="0"/>
      <w:autoSpaceDN w:val="0"/>
      <w:adjustRightInd w:val="0"/>
      <w:ind w:firstLine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ad">
    <w:name w:val="Обычный (веб) Знак"/>
    <w:basedOn w:val="a0"/>
    <w:link w:val="ac"/>
    <w:uiPriority w:val="99"/>
    <w:locked/>
    <w:rsid w:val="00682885"/>
    <w:rPr>
      <w:color w:val="auto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5"/>
    <w:rsid w:val="003B73C8"/>
    <w:rPr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3"/>
    <w:rsid w:val="003B73C8"/>
    <w:pPr>
      <w:shd w:val="clear" w:color="auto" w:fill="FFFFFF"/>
      <w:spacing w:line="360" w:lineRule="exact"/>
      <w:ind w:firstLine="0"/>
      <w:jc w:val="both"/>
    </w:pPr>
    <w:rPr>
      <w:sz w:val="28"/>
      <w:szCs w:val="28"/>
    </w:rPr>
  </w:style>
  <w:style w:type="paragraph" w:customStyle="1" w:styleId="Default">
    <w:name w:val="Default"/>
    <w:rsid w:val="00794090"/>
    <w:pPr>
      <w:autoSpaceDE w:val="0"/>
      <w:autoSpaceDN w:val="0"/>
      <w:adjustRightInd w:val="0"/>
      <w:ind w:firstLine="0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92646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6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rsid w:val="00582D6E"/>
    <w:pPr>
      <w:tabs>
        <w:tab w:val="center" w:pos="4677"/>
        <w:tab w:val="right" w:pos="9355"/>
      </w:tabs>
      <w:ind w:firstLine="0"/>
    </w:pPr>
    <w:rPr>
      <w:color w:val="auto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2D6E"/>
    <w:rPr>
      <w:color w:val="auto"/>
      <w:sz w:val="24"/>
      <w:szCs w:val="24"/>
      <w:lang w:eastAsia="ru-RU"/>
    </w:rPr>
  </w:style>
  <w:style w:type="paragraph" w:styleId="a6">
    <w:name w:val="Body Text"/>
    <w:basedOn w:val="a"/>
    <w:link w:val="a7"/>
    <w:rsid w:val="00582D6E"/>
    <w:pPr>
      <w:spacing w:after="120"/>
      <w:ind w:firstLine="0"/>
    </w:pPr>
    <w:rPr>
      <w:color w:val="auto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82D6E"/>
    <w:rPr>
      <w:color w:val="auto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4D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D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6D43"/>
    <w:pPr>
      <w:ind w:left="720"/>
      <w:contextualSpacing/>
    </w:pPr>
  </w:style>
  <w:style w:type="table" w:styleId="ab">
    <w:name w:val="Table Grid"/>
    <w:basedOn w:val="a1"/>
    <w:uiPriority w:val="39"/>
    <w:rsid w:val="005F4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rsid w:val="00B079F4"/>
    <w:pPr>
      <w:spacing w:after="240"/>
      <w:ind w:firstLine="0"/>
    </w:pPr>
    <w:rPr>
      <w:color w:val="auto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44625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AC6518"/>
    <w:rPr>
      <w:i/>
      <w:iCs/>
    </w:rPr>
  </w:style>
  <w:style w:type="character" w:customStyle="1" w:styleId="af0">
    <w:name w:val="Основной текст_"/>
    <w:basedOn w:val="a0"/>
    <w:link w:val="31"/>
    <w:rsid w:val="00DF383E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0"/>
    <w:rsid w:val="00DF383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">
    <w:name w:val="Основной текст2"/>
    <w:basedOn w:val="af0"/>
    <w:rsid w:val="00DF383E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0"/>
    <w:rsid w:val="00DF383E"/>
    <w:pPr>
      <w:widowControl w:val="0"/>
      <w:shd w:val="clear" w:color="auto" w:fill="FFFFFF"/>
      <w:spacing w:before="300" w:after="300" w:line="302" w:lineRule="exact"/>
      <w:ind w:hanging="700"/>
    </w:pPr>
    <w:rPr>
      <w:sz w:val="22"/>
      <w:szCs w:val="22"/>
    </w:rPr>
  </w:style>
  <w:style w:type="character" w:customStyle="1" w:styleId="6">
    <w:name w:val="Основной текст (6)"/>
    <w:rsid w:val="0084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link w:val="90"/>
    <w:rsid w:val="008464A3"/>
    <w:rPr>
      <w:spacing w:val="2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64A3"/>
    <w:pPr>
      <w:widowControl w:val="0"/>
      <w:shd w:val="clear" w:color="auto" w:fill="FFFFFF"/>
      <w:spacing w:line="442" w:lineRule="exact"/>
      <w:ind w:firstLine="0"/>
    </w:pPr>
    <w:rPr>
      <w:spacing w:val="2"/>
      <w:sz w:val="23"/>
      <w:szCs w:val="23"/>
    </w:rPr>
  </w:style>
  <w:style w:type="character" w:styleId="af1">
    <w:name w:val="Strong"/>
    <w:qFormat/>
    <w:rsid w:val="008464A3"/>
    <w:rPr>
      <w:b/>
      <w:bCs/>
    </w:rPr>
  </w:style>
  <w:style w:type="character" w:styleId="HTML">
    <w:name w:val="HTML Code"/>
    <w:basedOn w:val="a0"/>
    <w:uiPriority w:val="99"/>
    <w:semiHidden/>
    <w:unhideWhenUsed/>
    <w:rsid w:val="00E169E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92646"/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92646"/>
    <w:pPr>
      <w:tabs>
        <w:tab w:val="right" w:leader="dot" w:pos="9345"/>
      </w:tabs>
      <w:spacing w:after="200" w:line="276" w:lineRule="auto"/>
      <w:ind w:firstLine="0"/>
    </w:pPr>
    <w:rPr>
      <w:rFonts w:eastAsia="Calibri"/>
      <w:b/>
      <w:noProof/>
      <w:color w:val="auto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D92646"/>
    <w:pPr>
      <w:spacing w:after="200" w:line="276" w:lineRule="auto"/>
      <w:ind w:left="220" w:firstLine="0"/>
    </w:pPr>
    <w:rPr>
      <w:rFonts w:ascii="Calibri" w:eastAsia="Calibri" w:hAnsi="Calibri"/>
      <w:color w:val="auto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D92646"/>
    <w:pPr>
      <w:spacing w:after="200" w:line="276" w:lineRule="auto"/>
      <w:ind w:left="440" w:firstLine="0"/>
    </w:pPr>
    <w:rPr>
      <w:rFonts w:ascii="Calibri" w:eastAsia="Calibri" w:hAnsi="Calibri"/>
      <w:color w:val="auto"/>
      <w:sz w:val="22"/>
      <w:szCs w:val="22"/>
    </w:rPr>
  </w:style>
  <w:style w:type="character" w:customStyle="1" w:styleId="23">
    <w:name w:val="Основной текст (2)"/>
    <w:basedOn w:val="a0"/>
    <w:rsid w:val="00B07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55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Подпись к картинке_"/>
    <w:basedOn w:val="a0"/>
    <w:link w:val="af3"/>
    <w:rsid w:val="00CC7085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2">
    <w:name w:val="Основной текст12"/>
    <w:basedOn w:val="a"/>
    <w:rsid w:val="00CC7085"/>
    <w:pPr>
      <w:widowControl w:val="0"/>
      <w:shd w:val="clear" w:color="auto" w:fill="FFFFFF"/>
      <w:spacing w:after="240" w:line="220" w:lineRule="exact"/>
      <w:ind w:hanging="1680"/>
      <w:jc w:val="center"/>
    </w:pPr>
    <w:rPr>
      <w:rFonts w:ascii="Arial" w:eastAsia="Arial" w:hAnsi="Arial" w:cs="Arial"/>
      <w:spacing w:val="-2"/>
      <w:sz w:val="15"/>
      <w:szCs w:val="15"/>
      <w:lang w:eastAsia="ru-RU"/>
    </w:rPr>
  </w:style>
  <w:style w:type="paragraph" w:customStyle="1" w:styleId="af3">
    <w:name w:val="Подпись к картинке"/>
    <w:basedOn w:val="a"/>
    <w:link w:val="af2"/>
    <w:rsid w:val="00CC7085"/>
    <w:pPr>
      <w:widowControl w:val="0"/>
      <w:shd w:val="clear" w:color="auto" w:fill="FFFFFF"/>
      <w:spacing w:line="194" w:lineRule="exact"/>
      <w:ind w:firstLine="0"/>
    </w:pPr>
    <w:rPr>
      <w:rFonts w:ascii="Arial" w:eastAsia="Arial" w:hAnsi="Arial" w:cs="Arial"/>
      <w:spacing w:val="-2"/>
      <w:sz w:val="15"/>
      <w:szCs w:val="15"/>
    </w:rPr>
  </w:style>
  <w:style w:type="character" w:customStyle="1" w:styleId="60">
    <w:name w:val="Основной текст6"/>
    <w:basedOn w:val="af0"/>
    <w:rsid w:val="00CC7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">
    <w:name w:val="Основной текст (34)_"/>
    <w:basedOn w:val="a0"/>
    <w:link w:val="340"/>
    <w:rsid w:val="006C5939"/>
    <w:rPr>
      <w:rFonts w:ascii="Arial" w:eastAsia="Arial" w:hAnsi="Arial" w:cs="Arial"/>
      <w:b/>
      <w:bCs/>
      <w:spacing w:val="1"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6C5939"/>
    <w:pPr>
      <w:widowControl w:val="0"/>
      <w:shd w:val="clear" w:color="auto" w:fill="FFFFFF"/>
      <w:spacing w:line="203" w:lineRule="exact"/>
      <w:ind w:firstLine="0"/>
    </w:pPr>
    <w:rPr>
      <w:rFonts w:ascii="Arial" w:eastAsia="Arial" w:hAnsi="Arial" w:cs="Arial"/>
      <w:b/>
      <w:bCs/>
      <w:spacing w:val="1"/>
      <w:sz w:val="15"/>
      <w:szCs w:val="15"/>
    </w:rPr>
  </w:style>
  <w:style w:type="character" w:customStyle="1" w:styleId="7">
    <w:name w:val="Основной текст (7)_"/>
    <w:basedOn w:val="a0"/>
    <w:rsid w:val="00C1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70">
    <w:name w:val="Основной текст (7)"/>
    <w:basedOn w:val="7"/>
    <w:rsid w:val="00C1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231132"/>
    <w:pPr>
      <w:autoSpaceDE w:val="0"/>
      <w:autoSpaceDN w:val="0"/>
      <w:adjustRightInd w:val="0"/>
      <w:ind w:firstLine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ad">
    <w:name w:val="Обычный (веб) Знак"/>
    <w:basedOn w:val="a0"/>
    <w:link w:val="ac"/>
    <w:uiPriority w:val="99"/>
    <w:locked/>
    <w:rsid w:val="00682885"/>
    <w:rPr>
      <w:color w:val="auto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5"/>
    <w:rsid w:val="003B73C8"/>
    <w:rPr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3"/>
    <w:rsid w:val="003B73C8"/>
    <w:pPr>
      <w:shd w:val="clear" w:color="auto" w:fill="FFFFFF"/>
      <w:spacing w:line="360" w:lineRule="exact"/>
      <w:ind w:firstLine="0"/>
      <w:jc w:val="both"/>
    </w:pPr>
    <w:rPr>
      <w:sz w:val="28"/>
      <w:szCs w:val="28"/>
    </w:rPr>
  </w:style>
  <w:style w:type="paragraph" w:customStyle="1" w:styleId="Default">
    <w:name w:val="Default"/>
    <w:rsid w:val="00794090"/>
    <w:pPr>
      <w:autoSpaceDE w:val="0"/>
      <w:autoSpaceDN w:val="0"/>
      <w:adjustRightInd w:val="0"/>
      <w:ind w:firstLine="0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.region-i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BD5611BCABEFD6A182FC93579F49D849980F4F984D0B30C6908618E5C366557273B4F9C648EBA8uDuE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4DD9-667F-4237-B62F-0D263DFF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economy66 (Просуков П.В.)</dc:creator>
  <cp:lastModifiedBy>yadrin_econ</cp:lastModifiedBy>
  <cp:revision>96</cp:revision>
  <cp:lastPrinted>2018-09-12T13:17:00Z</cp:lastPrinted>
  <dcterms:created xsi:type="dcterms:W3CDTF">2018-09-13T08:42:00Z</dcterms:created>
  <dcterms:modified xsi:type="dcterms:W3CDTF">2018-09-19T06:21:00Z</dcterms:modified>
</cp:coreProperties>
</file>